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922" w:rsidRDefault="002A2A4B" w:rsidP="005C7C3A">
      <w:pPr>
        <w:jc w:val="center"/>
        <w:rPr>
          <w:rFonts w:ascii="Arial" w:hAnsi="Arial" w:cs="Arial"/>
          <w:b/>
          <w:bCs/>
          <w:color w:val="000000"/>
          <w:sz w:val="22"/>
          <w:szCs w:val="22"/>
          <w:u w:val="single"/>
        </w:rPr>
      </w:pPr>
      <w:r>
        <w:rPr>
          <w:rFonts w:ascii="Arial" w:hAnsi="Arial" w:cs="Arial"/>
          <w:b/>
          <w:bCs/>
          <w:color w:val="000000"/>
          <w:sz w:val="22"/>
          <w:szCs w:val="22"/>
          <w:u w:val="single"/>
        </w:rPr>
        <w:t>CAMPAGNA ASSICURATIVA 2020</w:t>
      </w:r>
    </w:p>
    <w:p w:rsidR="00986D71" w:rsidRPr="00C26CE0" w:rsidRDefault="00986D71" w:rsidP="005C7C3A">
      <w:pPr>
        <w:jc w:val="center"/>
        <w:rPr>
          <w:rFonts w:ascii="Arial" w:hAnsi="Arial" w:cs="Arial"/>
          <w:b/>
          <w:bCs/>
          <w:color w:val="000000"/>
          <w:sz w:val="22"/>
          <w:szCs w:val="22"/>
          <w:u w:val="single"/>
        </w:rPr>
      </w:pPr>
    </w:p>
    <w:p w:rsidR="005C7C3A" w:rsidRPr="00C26CE0" w:rsidRDefault="005C7C3A" w:rsidP="005C7C3A">
      <w:pPr>
        <w:jc w:val="center"/>
        <w:rPr>
          <w:rFonts w:ascii="Arial" w:hAnsi="Arial" w:cs="Arial"/>
          <w:sz w:val="22"/>
          <w:szCs w:val="22"/>
        </w:rPr>
      </w:pPr>
    </w:p>
    <w:p w:rsidR="00113922" w:rsidRPr="00C26CE0" w:rsidRDefault="00986D71" w:rsidP="005C7C3A">
      <w:pPr>
        <w:spacing w:line="276" w:lineRule="auto"/>
        <w:jc w:val="both"/>
        <w:rPr>
          <w:rFonts w:ascii="Arial" w:hAnsi="Arial" w:cs="Arial"/>
          <w:color w:val="1F497D"/>
          <w:sz w:val="22"/>
          <w:szCs w:val="22"/>
        </w:rPr>
      </w:pPr>
      <w:r>
        <w:rPr>
          <w:rFonts w:ascii="Arial" w:hAnsi="Arial" w:cs="Arial"/>
          <w:color w:val="000000"/>
          <w:sz w:val="22"/>
          <w:szCs w:val="22"/>
        </w:rPr>
        <w:t>Condizioni Normative e tariffarie valevoli</w:t>
      </w:r>
      <w:r w:rsidR="00113922" w:rsidRPr="00C26CE0">
        <w:rPr>
          <w:rFonts w:ascii="Arial" w:hAnsi="Arial" w:cs="Arial"/>
          <w:color w:val="000000"/>
          <w:sz w:val="22"/>
          <w:szCs w:val="22"/>
        </w:rPr>
        <w:t xml:space="preserve"> per la corrente campagna assuntiva</w:t>
      </w:r>
      <w:r w:rsidR="00557AEA" w:rsidRPr="00C26CE0">
        <w:rPr>
          <w:rFonts w:ascii="Arial" w:hAnsi="Arial" w:cs="Arial"/>
          <w:color w:val="1F497D"/>
          <w:sz w:val="22"/>
          <w:szCs w:val="22"/>
        </w:rPr>
        <w:t>.</w:t>
      </w:r>
    </w:p>
    <w:p w:rsidR="003B790C" w:rsidRPr="00C26CE0" w:rsidRDefault="003B790C" w:rsidP="005C7C3A">
      <w:pPr>
        <w:spacing w:line="276" w:lineRule="auto"/>
        <w:jc w:val="both"/>
        <w:rPr>
          <w:rFonts w:ascii="Arial" w:hAnsi="Arial" w:cs="Arial"/>
          <w:color w:val="1F497D"/>
          <w:sz w:val="22"/>
          <w:szCs w:val="22"/>
        </w:rPr>
      </w:pPr>
    </w:p>
    <w:p w:rsidR="003B790C" w:rsidRPr="00C26CE0" w:rsidRDefault="003B790C" w:rsidP="003B790C">
      <w:pPr>
        <w:spacing w:line="276" w:lineRule="auto"/>
        <w:jc w:val="both"/>
        <w:rPr>
          <w:rFonts w:ascii="Arial" w:hAnsi="Arial" w:cs="Arial"/>
          <w:b/>
          <w:color w:val="000000"/>
          <w:sz w:val="22"/>
          <w:szCs w:val="22"/>
        </w:rPr>
      </w:pPr>
      <w:r w:rsidRPr="00C26CE0">
        <w:rPr>
          <w:rFonts w:ascii="Arial" w:hAnsi="Arial" w:cs="Arial"/>
          <w:b/>
          <w:color w:val="000000"/>
          <w:sz w:val="22"/>
          <w:szCs w:val="22"/>
        </w:rPr>
        <w:t>Validità territoriale</w:t>
      </w:r>
    </w:p>
    <w:p w:rsidR="00A2056A" w:rsidRDefault="00D7620C" w:rsidP="005C7C3A">
      <w:pPr>
        <w:spacing w:line="276" w:lineRule="auto"/>
        <w:jc w:val="both"/>
        <w:rPr>
          <w:rFonts w:ascii="Arial" w:hAnsi="Arial" w:cs="Arial"/>
          <w:color w:val="000000"/>
          <w:sz w:val="22"/>
          <w:szCs w:val="22"/>
        </w:rPr>
      </w:pPr>
      <w:r w:rsidRPr="00D7620C">
        <w:rPr>
          <w:rFonts w:ascii="Arial" w:hAnsi="Arial" w:cs="Arial"/>
          <w:color w:val="000000"/>
          <w:sz w:val="22"/>
          <w:szCs w:val="22"/>
        </w:rPr>
        <w:t>Relativamente alle Condizioni Normative Generali/Speciali e Tariffarie, le stesse hanno valore per la/le Provincia/e di riferimento diretto del Condifesa, ovvero per contratti insistenti in terreni della Provincia/Regione in cui ha sede legale il Contraente, per le quali sono state condotte le trattative. Eventuali contratti aventi come contraente il presente Condifesa, in Province diverse da quelle di riferimento, vedranno applicate le condizioni normative Generali/Speciali e Tariffarie concordate con il Condifesa locale. In caso non sia presente un Condifesa locale, le Condizioni Normative Generali/Speciali e Tariffarie verranno fornite dalla Direzione della Compagnia.</w:t>
      </w:r>
    </w:p>
    <w:p w:rsidR="00D7620C" w:rsidRPr="00D7620C" w:rsidRDefault="00D7620C" w:rsidP="005C7C3A">
      <w:pPr>
        <w:spacing w:line="276" w:lineRule="auto"/>
        <w:jc w:val="both"/>
        <w:rPr>
          <w:rFonts w:ascii="Arial" w:hAnsi="Arial" w:cs="Arial"/>
          <w:color w:val="000000"/>
          <w:sz w:val="22"/>
          <w:szCs w:val="22"/>
        </w:rPr>
      </w:pPr>
    </w:p>
    <w:p w:rsidR="00A2056A" w:rsidRPr="00A2056A" w:rsidRDefault="00A2056A" w:rsidP="005C7C3A">
      <w:pPr>
        <w:spacing w:line="276" w:lineRule="auto"/>
        <w:jc w:val="both"/>
        <w:rPr>
          <w:rFonts w:ascii="Arial" w:hAnsi="Arial" w:cs="Arial"/>
          <w:b/>
          <w:color w:val="000000"/>
          <w:sz w:val="22"/>
          <w:szCs w:val="22"/>
        </w:rPr>
      </w:pPr>
      <w:r w:rsidRPr="00A2056A">
        <w:rPr>
          <w:rFonts w:ascii="Arial" w:hAnsi="Arial" w:cs="Arial"/>
          <w:b/>
          <w:bCs/>
          <w:color w:val="000000"/>
          <w:sz w:val="22"/>
          <w:szCs w:val="22"/>
        </w:rPr>
        <w:t>T</w:t>
      </w:r>
      <w:r w:rsidR="00557AEA" w:rsidRPr="00A2056A">
        <w:rPr>
          <w:rFonts w:ascii="Arial" w:hAnsi="Arial" w:cs="Arial"/>
          <w:b/>
          <w:color w:val="000000"/>
          <w:sz w:val="22"/>
          <w:szCs w:val="22"/>
        </w:rPr>
        <w:t>ariffe</w:t>
      </w:r>
    </w:p>
    <w:p w:rsidR="007B6516" w:rsidRDefault="00A2056A" w:rsidP="005C7C3A">
      <w:pPr>
        <w:spacing w:line="276" w:lineRule="auto"/>
        <w:jc w:val="both"/>
        <w:rPr>
          <w:rFonts w:ascii="Arial" w:hAnsi="Arial" w:cs="Arial"/>
          <w:color w:val="000000"/>
          <w:sz w:val="22"/>
          <w:szCs w:val="22"/>
        </w:rPr>
      </w:pPr>
      <w:r>
        <w:rPr>
          <w:rFonts w:ascii="Arial" w:hAnsi="Arial" w:cs="Arial"/>
          <w:color w:val="000000"/>
          <w:sz w:val="22"/>
          <w:szCs w:val="22"/>
        </w:rPr>
        <w:t xml:space="preserve">Le </w:t>
      </w:r>
      <w:r w:rsidR="004E4CFB">
        <w:rPr>
          <w:rFonts w:ascii="Arial" w:hAnsi="Arial" w:cs="Arial"/>
          <w:color w:val="000000"/>
          <w:sz w:val="22"/>
          <w:szCs w:val="22"/>
        </w:rPr>
        <w:t>tabelle tariffarie</w:t>
      </w:r>
      <w:r>
        <w:rPr>
          <w:rFonts w:ascii="Arial" w:hAnsi="Arial" w:cs="Arial"/>
          <w:color w:val="000000"/>
          <w:sz w:val="22"/>
          <w:szCs w:val="22"/>
        </w:rPr>
        <w:t xml:space="preserve"> </w:t>
      </w:r>
      <w:r w:rsidR="00557AEA" w:rsidRPr="00C26CE0">
        <w:rPr>
          <w:rFonts w:ascii="Arial" w:hAnsi="Arial" w:cs="Arial"/>
          <w:color w:val="000000"/>
          <w:sz w:val="22"/>
          <w:szCs w:val="22"/>
        </w:rPr>
        <w:t>sono</w:t>
      </w:r>
      <w:r w:rsidR="00113922" w:rsidRPr="00C26CE0">
        <w:rPr>
          <w:rFonts w:ascii="Arial" w:hAnsi="Arial" w:cs="Arial"/>
          <w:color w:val="000000"/>
          <w:sz w:val="22"/>
          <w:szCs w:val="22"/>
        </w:rPr>
        <w:t xml:space="preserve"> </w:t>
      </w:r>
      <w:r>
        <w:rPr>
          <w:rFonts w:ascii="Arial" w:hAnsi="Arial" w:cs="Arial"/>
          <w:color w:val="000000"/>
          <w:sz w:val="22"/>
          <w:szCs w:val="22"/>
        </w:rPr>
        <w:t>presentare</w:t>
      </w:r>
      <w:r w:rsidR="00113922" w:rsidRPr="00C26CE0">
        <w:rPr>
          <w:rFonts w:ascii="Arial" w:hAnsi="Arial" w:cs="Arial"/>
          <w:color w:val="000000"/>
          <w:sz w:val="22"/>
          <w:szCs w:val="22"/>
        </w:rPr>
        <w:t xml:space="preserve"> per </w:t>
      </w:r>
      <w:r>
        <w:rPr>
          <w:rFonts w:ascii="Arial" w:hAnsi="Arial" w:cs="Arial"/>
          <w:color w:val="000000"/>
          <w:sz w:val="22"/>
          <w:szCs w:val="22"/>
        </w:rPr>
        <w:t>singola avversità</w:t>
      </w:r>
      <w:r w:rsidR="00557AEA" w:rsidRPr="00C26CE0">
        <w:rPr>
          <w:rFonts w:ascii="Arial" w:hAnsi="Arial" w:cs="Arial"/>
          <w:color w:val="000000"/>
          <w:sz w:val="22"/>
          <w:szCs w:val="22"/>
        </w:rPr>
        <w:t xml:space="preserve"> e </w:t>
      </w:r>
      <w:r w:rsidR="00113922" w:rsidRPr="00C26CE0">
        <w:rPr>
          <w:rFonts w:ascii="Arial" w:hAnsi="Arial" w:cs="Arial"/>
          <w:color w:val="000000"/>
          <w:sz w:val="22"/>
          <w:szCs w:val="22"/>
        </w:rPr>
        <w:t>ricalcano quelle dello scorso anno</w:t>
      </w:r>
      <w:r>
        <w:rPr>
          <w:rFonts w:ascii="Arial" w:hAnsi="Arial" w:cs="Arial"/>
          <w:color w:val="000000"/>
          <w:sz w:val="22"/>
          <w:szCs w:val="22"/>
        </w:rPr>
        <w:t>.</w:t>
      </w:r>
    </w:p>
    <w:p w:rsidR="007B6516" w:rsidRPr="00C26CE0" w:rsidRDefault="007B6516" w:rsidP="00886487">
      <w:pPr>
        <w:spacing w:line="276" w:lineRule="auto"/>
        <w:jc w:val="both"/>
        <w:rPr>
          <w:rFonts w:ascii="Arial" w:hAnsi="Arial" w:cs="Arial"/>
          <w:color w:val="000000"/>
          <w:sz w:val="22"/>
          <w:szCs w:val="22"/>
        </w:rPr>
      </w:pPr>
      <w:r w:rsidRPr="00C26CE0">
        <w:rPr>
          <w:rFonts w:ascii="Arial" w:hAnsi="Arial" w:cs="Arial"/>
          <w:b/>
          <w:bCs/>
          <w:color w:val="000000"/>
          <w:sz w:val="22"/>
          <w:szCs w:val="22"/>
        </w:rPr>
        <w:t xml:space="preserve">La </w:t>
      </w:r>
      <w:r w:rsidR="005E4C2B" w:rsidRPr="00C26CE0">
        <w:rPr>
          <w:rFonts w:ascii="Arial" w:hAnsi="Arial" w:cs="Arial"/>
          <w:b/>
          <w:bCs/>
          <w:color w:val="000000"/>
          <w:sz w:val="22"/>
          <w:szCs w:val="22"/>
        </w:rPr>
        <w:t>Garanzia integrativa non agevolata</w:t>
      </w:r>
      <w:r w:rsidR="00A2056A">
        <w:rPr>
          <w:rFonts w:ascii="Arial" w:hAnsi="Arial" w:cs="Arial"/>
          <w:b/>
          <w:bCs/>
          <w:color w:val="000000"/>
          <w:sz w:val="22"/>
          <w:szCs w:val="22"/>
        </w:rPr>
        <w:t>,</w:t>
      </w:r>
      <w:r w:rsidRPr="00C26CE0">
        <w:rPr>
          <w:rFonts w:ascii="Arial" w:hAnsi="Arial" w:cs="Arial"/>
          <w:color w:val="000000"/>
          <w:sz w:val="22"/>
          <w:szCs w:val="22"/>
        </w:rPr>
        <w:t xml:space="preserve"> dove prevista</w:t>
      </w:r>
      <w:r w:rsidR="00A2056A">
        <w:rPr>
          <w:rFonts w:ascii="Arial" w:hAnsi="Arial" w:cs="Arial"/>
          <w:color w:val="000000"/>
          <w:sz w:val="22"/>
          <w:szCs w:val="22"/>
        </w:rPr>
        <w:t>,</w:t>
      </w:r>
      <w:r w:rsidR="00886487" w:rsidRPr="00C26CE0">
        <w:rPr>
          <w:rFonts w:ascii="Arial" w:hAnsi="Arial" w:cs="Arial"/>
          <w:color w:val="000000"/>
          <w:sz w:val="22"/>
          <w:szCs w:val="22"/>
        </w:rPr>
        <w:t xml:space="preserve"> </w:t>
      </w:r>
      <w:r w:rsidR="00A2056A">
        <w:rPr>
          <w:rFonts w:ascii="Arial" w:hAnsi="Arial" w:cs="Arial"/>
          <w:color w:val="000000"/>
          <w:sz w:val="22"/>
          <w:szCs w:val="22"/>
        </w:rPr>
        <w:t>attiva la garanzia</w:t>
      </w:r>
      <w:r w:rsidRPr="00C26CE0">
        <w:rPr>
          <w:rFonts w:ascii="Arial" w:hAnsi="Arial" w:cs="Arial"/>
          <w:color w:val="000000"/>
          <w:sz w:val="22"/>
          <w:szCs w:val="22"/>
        </w:rPr>
        <w:t xml:space="preserve"> senza il superamento della soglia.</w:t>
      </w:r>
    </w:p>
    <w:p w:rsidR="003D6903" w:rsidRPr="00C26CE0" w:rsidRDefault="003D6903" w:rsidP="003D6903">
      <w:pPr>
        <w:spacing w:line="276" w:lineRule="auto"/>
        <w:jc w:val="both"/>
        <w:rPr>
          <w:rFonts w:ascii="Arial" w:hAnsi="Arial" w:cs="Arial"/>
          <w:sz w:val="22"/>
          <w:szCs w:val="22"/>
        </w:rPr>
      </w:pPr>
      <w:r w:rsidRPr="00C26CE0">
        <w:rPr>
          <w:rFonts w:ascii="Arial" w:hAnsi="Arial" w:cs="Arial"/>
          <w:color w:val="000000"/>
          <w:sz w:val="22"/>
          <w:szCs w:val="22"/>
        </w:rPr>
        <w:t xml:space="preserve">E’ confermata l’impostazione di </w:t>
      </w:r>
      <w:r w:rsidRPr="003D6903">
        <w:rPr>
          <w:rFonts w:ascii="Arial" w:hAnsi="Arial" w:cs="Arial"/>
          <w:b/>
          <w:color w:val="000000"/>
          <w:sz w:val="22"/>
          <w:szCs w:val="22"/>
        </w:rPr>
        <w:t xml:space="preserve">franchigie, </w:t>
      </w:r>
      <w:r w:rsidRPr="00986D71">
        <w:rPr>
          <w:rFonts w:ascii="Arial" w:hAnsi="Arial" w:cs="Arial"/>
          <w:b/>
          <w:color w:val="000000"/>
          <w:sz w:val="22"/>
          <w:szCs w:val="22"/>
        </w:rPr>
        <w:t>scoperti e limiti di indennizzo</w:t>
      </w:r>
      <w:r w:rsidRPr="00986D71">
        <w:rPr>
          <w:rFonts w:ascii="Arial" w:hAnsi="Arial" w:cs="Arial"/>
          <w:color w:val="000000"/>
          <w:sz w:val="22"/>
          <w:szCs w:val="22"/>
        </w:rPr>
        <w:t xml:space="preserve"> usata</w:t>
      </w:r>
      <w:r w:rsidRPr="00C26CE0">
        <w:rPr>
          <w:rFonts w:ascii="Arial" w:hAnsi="Arial" w:cs="Arial"/>
          <w:color w:val="000000"/>
          <w:sz w:val="22"/>
          <w:szCs w:val="22"/>
        </w:rPr>
        <w:t xml:space="preserve"> gli scorsi anni.</w:t>
      </w:r>
    </w:p>
    <w:p w:rsidR="003D6903" w:rsidRDefault="003D6903" w:rsidP="003D6903">
      <w:pPr>
        <w:pStyle w:val="Paragrafoelenco"/>
        <w:spacing w:before="0" w:beforeAutospacing="0" w:after="0" w:afterAutospacing="0" w:line="276" w:lineRule="auto"/>
        <w:jc w:val="both"/>
        <w:rPr>
          <w:rFonts w:ascii="Arial" w:hAnsi="Arial" w:cs="Arial"/>
          <w:color w:val="000000"/>
          <w:sz w:val="22"/>
          <w:szCs w:val="22"/>
        </w:rPr>
      </w:pPr>
      <w:r w:rsidRPr="00C26CE0">
        <w:rPr>
          <w:rFonts w:ascii="Arial" w:hAnsi="Arial" w:cs="Arial"/>
          <w:color w:val="000000"/>
          <w:sz w:val="22"/>
          <w:szCs w:val="22"/>
        </w:rPr>
        <w:t xml:space="preserve">La </w:t>
      </w:r>
      <w:r>
        <w:rPr>
          <w:rFonts w:ascii="Arial" w:hAnsi="Arial" w:cs="Arial"/>
          <w:color w:val="000000"/>
          <w:sz w:val="22"/>
          <w:szCs w:val="22"/>
        </w:rPr>
        <w:t>tariffa</w:t>
      </w:r>
      <w:r w:rsidRPr="00C26CE0">
        <w:rPr>
          <w:rFonts w:ascii="Arial" w:hAnsi="Arial" w:cs="Arial"/>
          <w:color w:val="000000"/>
          <w:sz w:val="22"/>
          <w:szCs w:val="22"/>
        </w:rPr>
        <w:t xml:space="preserve"> prevede franchigie differenziate per i danni da Grandine e Vento Forte rispetto a tutte le altre avversità; presenta invece una </w:t>
      </w:r>
      <w:r w:rsidRPr="00C26CE0">
        <w:rPr>
          <w:rFonts w:ascii="Arial" w:hAnsi="Arial" w:cs="Arial"/>
          <w:b/>
          <w:bCs/>
          <w:color w:val="000000"/>
          <w:sz w:val="22"/>
          <w:szCs w:val="22"/>
        </w:rPr>
        <w:t>franchigia unica</w:t>
      </w:r>
      <w:r w:rsidRPr="00C26CE0">
        <w:rPr>
          <w:rFonts w:ascii="Arial" w:hAnsi="Arial" w:cs="Arial"/>
          <w:color w:val="000000"/>
          <w:sz w:val="22"/>
          <w:szCs w:val="22"/>
        </w:rPr>
        <w:t xml:space="preserve"> a scalare in caso di</w:t>
      </w:r>
      <w:r>
        <w:rPr>
          <w:rFonts w:ascii="Arial" w:hAnsi="Arial" w:cs="Arial"/>
          <w:color w:val="000000"/>
          <w:sz w:val="22"/>
          <w:szCs w:val="22"/>
        </w:rPr>
        <w:t xml:space="preserve"> danni combinati e/o prevalenti.</w:t>
      </w:r>
    </w:p>
    <w:p w:rsidR="00EE35F3" w:rsidRDefault="00EE35F3" w:rsidP="005C7C3A">
      <w:pPr>
        <w:spacing w:line="276" w:lineRule="auto"/>
        <w:jc w:val="both"/>
        <w:rPr>
          <w:rFonts w:ascii="Arial" w:hAnsi="Arial" w:cs="Arial"/>
          <w:b/>
          <w:bCs/>
          <w:color w:val="000000"/>
          <w:sz w:val="22"/>
          <w:szCs w:val="22"/>
        </w:rPr>
      </w:pPr>
    </w:p>
    <w:p w:rsidR="00A2056A" w:rsidRPr="00C26CE0" w:rsidRDefault="00A2056A" w:rsidP="005C7C3A">
      <w:pPr>
        <w:spacing w:line="276" w:lineRule="auto"/>
        <w:jc w:val="both"/>
        <w:rPr>
          <w:rFonts w:ascii="Arial" w:hAnsi="Arial" w:cs="Arial"/>
          <w:b/>
          <w:bCs/>
          <w:color w:val="000000"/>
          <w:sz w:val="22"/>
          <w:szCs w:val="22"/>
        </w:rPr>
      </w:pPr>
      <w:r>
        <w:rPr>
          <w:rFonts w:ascii="Arial" w:hAnsi="Arial" w:cs="Arial"/>
          <w:b/>
          <w:bCs/>
          <w:color w:val="000000"/>
          <w:sz w:val="22"/>
          <w:szCs w:val="22"/>
        </w:rPr>
        <w:t>Condizioni Generali di Assicurazione</w:t>
      </w:r>
    </w:p>
    <w:p w:rsidR="00EE35F3" w:rsidRPr="003D6903" w:rsidRDefault="00A2056A" w:rsidP="00EE35F3">
      <w:pPr>
        <w:pStyle w:val="Paragrafoelenco"/>
        <w:spacing w:before="0" w:beforeAutospacing="0" w:after="0" w:afterAutospacing="0" w:line="276" w:lineRule="auto"/>
        <w:jc w:val="both"/>
        <w:rPr>
          <w:rFonts w:ascii="Arial" w:hAnsi="Arial" w:cs="Arial"/>
          <w:b/>
          <w:color w:val="000000"/>
          <w:sz w:val="22"/>
          <w:szCs w:val="22"/>
        </w:rPr>
      </w:pPr>
      <w:r>
        <w:rPr>
          <w:rFonts w:ascii="Arial" w:hAnsi="Arial" w:cs="Arial"/>
          <w:color w:val="000000"/>
          <w:sz w:val="22"/>
          <w:szCs w:val="22"/>
        </w:rPr>
        <w:t xml:space="preserve">Sono proposte due Testi normativi: </w:t>
      </w:r>
      <w:r w:rsidRPr="003D6903">
        <w:rPr>
          <w:rFonts w:ascii="Arial" w:hAnsi="Arial" w:cs="Arial"/>
          <w:b/>
          <w:color w:val="000000"/>
          <w:sz w:val="22"/>
          <w:szCs w:val="22"/>
        </w:rPr>
        <w:t>Condizioni Consortili agevolate</w:t>
      </w:r>
      <w:r>
        <w:rPr>
          <w:rFonts w:ascii="Arial" w:hAnsi="Arial" w:cs="Arial"/>
          <w:color w:val="000000"/>
          <w:sz w:val="22"/>
          <w:szCs w:val="22"/>
        </w:rPr>
        <w:t xml:space="preserve"> e </w:t>
      </w:r>
      <w:r w:rsidRPr="003D6903">
        <w:rPr>
          <w:rFonts w:ascii="Arial" w:hAnsi="Arial" w:cs="Arial"/>
          <w:b/>
          <w:color w:val="000000"/>
          <w:sz w:val="22"/>
          <w:szCs w:val="22"/>
        </w:rPr>
        <w:t>Condizioni Consortili Non Agevolate.</w:t>
      </w:r>
    </w:p>
    <w:p w:rsidR="005E4C2B" w:rsidRPr="00C26CE0" w:rsidRDefault="005E4C2B" w:rsidP="005C7C3A">
      <w:pPr>
        <w:pStyle w:val="Paragrafoelenco"/>
        <w:spacing w:before="0" w:beforeAutospacing="0" w:after="0" w:afterAutospacing="0" w:line="276" w:lineRule="auto"/>
        <w:jc w:val="both"/>
        <w:rPr>
          <w:rFonts w:ascii="Arial" w:hAnsi="Arial" w:cs="Arial"/>
          <w:bCs/>
          <w:color w:val="000000"/>
          <w:sz w:val="22"/>
          <w:szCs w:val="22"/>
        </w:rPr>
      </w:pPr>
    </w:p>
    <w:p w:rsidR="003D6903" w:rsidRPr="003D6903" w:rsidRDefault="003D6903" w:rsidP="003D6903">
      <w:pPr>
        <w:pStyle w:val="Paragrafoelenco"/>
        <w:spacing w:before="0" w:beforeAutospacing="0" w:after="0" w:afterAutospacing="0" w:line="276" w:lineRule="auto"/>
        <w:jc w:val="both"/>
        <w:rPr>
          <w:rFonts w:ascii="Arial" w:hAnsi="Arial" w:cs="Arial"/>
          <w:b/>
          <w:color w:val="000000"/>
          <w:sz w:val="22"/>
          <w:szCs w:val="22"/>
        </w:rPr>
      </w:pPr>
      <w:r w:rsidRPr="003D6903">
        <w:rPr>
          <w:rFonts w:ascii="Arial" w:hAnsi="Arial" w:cs="Arial"/>
          <w:b/>
          <w:color w:val="000000"/>
          <w:sz w:val="22"/>
          <w:szCs w:val="22"/>
        </w:rPr>
        <w:t>Condizioni Consortili Non Agevolate.</w:t>
      </w:r>
    </w:p>
    <w:p w:rsidR="005E4C2B" w:rsidRDefault="003D6903" w:rsidP="005E4C2B">
      <w:pPr>
        <w:spacing w:line="276" w:lineRule="auto"/>
        <w:jc w:val="both"/>
        <w:rPr>
          <w:rFonts w:ascii="Arial" w:hAnsi="Arial" w:cs="Arial"/>
          <w:bCs/>
          <w:color w:val="000000"/>
          <w:sz w:val="22"/>
          <w:szCs w:val="22"/>
        </w:rPr>
      </w:pPr>
      <w:r w:rsidRPr="00986D71">
        <w:rPr>
          <w:rFonts w:ascii="Arial" w:hAnsi="Arial" w:cs="Arial"/>
          <w:bCs/>
          <w:color w:val="000000"/>
          <w:sz w:val="22"/>
          <w:szCs w:val="22"/>
        </w:rPr>
        <w:t>C</w:t>
      </w:r>
      <w:r w:rsidR="005E4C2B" w:rsidRPr="00986D71">
        <w:rPr>
          <w:rFonts w:ascii="Arial" w:hAnsi="Arial" w:cs="Arial"/>
          <w:bCs/>
          <w:color w:val="000000"/>
          <w:sz w:val="22"/>
          <w:szCs w:val="22"/>
        </w:rPr>
        <w:t>on il benestare</w:t>
      </w:r>
      <w:r w:rsidR="005E4C2B" w:rsidRPr="00C26CE0">
        <w:rPr>
          <w:rFonts w:ascii="Arial" w:hAnsi="Arial" w:cs="Arial"/>
          <w:bCs/>
          <w:color w:val="000000"/>
          <w:sz w:val="22"/>
          <w:szCs w:val="22"/>
        </w:rPr>
        <w:t xml:space="preserve"> dell’Assicurato, vi è la disponibilità di assumere - tramite la Contraenza dei Condifesa - contratti che non beneficiano del contributo pubblico. In tal caso verrà adottato il normativo specifico che non contempla l’adozione del concetto delle </w:t>
      </w:r>
      <w:r>
        <w:rPr>
          <w:rFonts w:ascii="Arial" w:hAnsi="Arial" w:cs="Arial"/>
          <w:bCs/>
          <w:color w:val="000000"/>
          <w:sz w:val="22"/>
          <w:szCs w:val="22"/>
        </w:rPr>
        <w:t>rese</w:t>
      </w:r>
      <w:r w:rsidR="005E4C2B" w:rsidRPr="00C26CE0">
        <w:rPr>
          <w:rFonts w:ascii="Arial" w:hAnsi="Arial" w:cs="Arial"/>
          <w:bCs/>
          <w:color w:val="000000"/>
          <w:sz w:val="22"/>
          <w:szCs w:val="22"/>
        </w:rPr>
        <w:t xml:space="preserve"> e degli altri</w:t>
      </w:r>
      <w:r>
        <w:rPr>
          <w:rFonts w:ascii="Arial" w:hAnsi="Arial" w:cs="Arial"/>
          <w:bCs/>
          <w:color w:val="000000"/>
          <w:sz w:val="22"/>
          <w:szCs w:val="22"/>
        </w:rPr>
        <w:t xml:space="preserve"> obblighi previsti dal Piano 2020</w:t>
      </w:r>
      <w:r w:rsidR="005E4C2B" w:rsidRPr="00C26CE0">
        <w:rPr>
          <w:rFonts w:ascii="Arial" w:hAnsi="Arial" w:cs="Arial"/>
          <w:bCs/>
          <w:color w:val="000000"/>
          <w:sz w:val="22"/>
          <w:szCs w:val="22"/>
        </w:rPr>
        <w:t>.</w:t>
      </w:r>
    </w:p>
    <w:p w:rsidR="00A2056A" w:rsidRPr="00C26CE0" w:rsidRDefault="00A2056A" w:rsidP="005E4C2B">
      <w:pPr>
        <w:spacing w:line="276" w:lineRule="auto"/>
        <w:jc w:val="both"/>
        <w:rPr>
          <w:rFonts w:ascii="Arial" w:hAnsi="Arial" w:cs="Arial"/>
          <w:bCs/>
          <w:color w:val="000000"/>
          <w:sz w:val="22"/>
          <w:szCs w:val="22"/>
        </w:rPr>
      </w:pPr>
    </w:p>
    <w:p w:rsidR="00A2056A" w:rsidRPr="00A2056A" w:rsidRDefault="00A2056A" w:rsidP="00A2056A">
      <w:pPr>
        <w:spacing w:line="276" w:lineRule="auto"/>
        <w:jc w:val="both"/>
        <w:rPr>
          <w:rFonts w:ascii="Arial" w:hAnsi="Arial" w:cs="Arial"/>
          <w:b/>
          <w:bCs/>
          <w:color w:val="000000"/>
          <w:sz w:val="22"/>
          <w:szCs w:val="22"/>
        </w:rPr>
      </w:pPr>
      <w:r>
        <w:rPr>
          <w:rFonts w:ascii="Arial" w:hAnsi="Arial" w:cs="Arial"/>
          <w:b/>
          <w:bCs/>
          <w:color w:val="000000"/>
          <w:sz w:val="22"/>
          <w:szCs w:val="22"/>
        </w:rPr>
        <w:t>D</w:t>
      </w:r>
      <w:r w:rsidRPr="00A2056A">
        <w:rPr>
          <w:rFonts w:ascii="Arial" w:hAnsi="Arial" w:cs="Arial"/>
          <w:b/>
          <w:bCs/>
          <w:color w:val="000000"/>
          <w:sz w:val="22"/>
          <w:szCs w:val="22"/>
        </w:rPr>
        <w:t xml:space="preserve">eroghe normative </w:t>
      </w:r>
      <w:r w:rsidR="00507079" w:rsidRPr="003D6903">
        <w:rPr>
          <w:rFonts w:ascii="Arial" w:hAnsi="Arial" w:cs="Arial"/>
          <w:b/>
          <w:color w:val="000000"/>
          <w:sz w:val="22"/>
          <w:szCs w:val="22"/>
        </w:rPr>
        <w:t>Consortili agevolate</w:t>
      </w:r>
      <w:r w:rsidR="00507079">
        <w:rPr>
          <w:rFonts w:ascii="Arial" w:hAnsi="Arial" w:cs="Arial"/>
          <w:color w:val="000000"/>
          <w:sz w:val="22"/>
          <w:szCs w:val="22"/>
        </w:rPr>
        <w:t xml:space="preserve"> </w:t>
      </w:r>
      <w:r w:rsidRPr="00A2056A">
        <w:rPr>
          <w:rFonts w:ascii="Arial" w:hAnsi="Arial" w:cs="Arial"/>
          <w:b/>
          <w:bCs/>
          <w:color w:val="000000"/>
          <w:sz w:val="22"/>
          <w:szCs w:val="22"/>
        </w:rPr>
        <w:t>valide per il presente accordo collettivo.</w:t>
      </w:r>
    </w:p>
    <w:p w:rsidR="00C26CE0" w:rsidRPr="00C26CE0" w:rsidRDefault="00C26CE0" w:rsidP="005C7C3A">
      <w:pPr>
        <w:pStyle w:val="Paragrafoelenco"/>
        <w:spacing w:before="0" w:beforeAutospacing="0" w:after="0" w:afterAutospacing="0" w:line="276" w:lineRule="auto"/>
        <w:jc w:val="both"/>
        <w:rPr>
          <w:rFonts w:ascii="Arial" w:hAnsi="Arial" w:cs="Arial"/>
          <w:bCs/>
          <w:color w:val="000000"/>
          <w:sz w:val="22"/>
          <w:szCs w:val="22"/>
        </w:rPr>
      </w:pPr>
    </w:p>
    <w:p w:rsidR="00EE35F3" w:rsidRPr="00507079" w:rsidRDefault="00EE35F3" w:rsidP="005C7C3A">
      <w:pPr>
        <w:pStyle w:val="Paragrafoelenco"/>
        <w:spacing w:before="0" w:beforeAutospacing="0" w:after="0" w:afterAutospacing="0" w:line="276" w:lineRule="auto"/>
        <w:jc w:val="both"/>
        <w:rPr>
          <w:rFonts w:ascii="Arial" w:hAnsi="Arial" w:cs="Arial"/>
          <w:b/>
          <w:bCs/>
          <w:color w:val="000000"/>
          <w:sz w:val="22"/>
          <w:szCs w:val="22"/>
        </w:rPr>
      </w:pPr>
      <w:r w:rsidRPr="00507079">
        <w:rPr>
          <w:rFonts w:ascii="Arial" w:hAnsi="Arial" w:cs="Arial"/>
          <w:b/>
          <w:bCs/>
          <w:color w:val="000000"/>
          <w:sz w:val="22"/>
          <w:szCs w:val="22"/>
        </w:rPr>
        <w:t xml:space="preserve">Combinazioni </w:t>
      </w:r>
      <w:r w:rsidR="00507079" w:rsidRPr="00507079">
        <w:rPr>
          <w:rFonts w:ascii="Arial" w:hAnsi="Arial" w:cs="Arial"/>
          <w:b/>
          <w:bCs/>
          <w:color w:val="000000"/>
          <w:sz w:val="22"/>
          <w:szCs w:val="22"/>
        </w:rPr>
        <w:t>previste</w:t>
      </w:r>
      <w:r w:rsidR="001C2DB6" w:rsidRPr="00507079">
        <w:rPr>
          <w:rFonts w:ascii="Arial" w:hAnsi="Arial" w:cs="Arial"/>
          <w:b/>
          <w:bCs/>
          <w:color w:val="000000"/>
          <w:sz w:val="22"/>
          <w:szCs w:val="22"/>
        </w:rPr>
        <w:t>:</w:t>
      </w:r>
    </w:p>
    <w:p w:rsidR="00181F9E" w:rsidRPr="00C26CE0" w:rsidRDefault="00181F9E" w:rsidP="005C7C3A">
      <w:pPr>
        <w:pStyle w:val="Paragrafoelenco"/>
        <w:spacing w:before="0" w:beforeAutospacing="0" w:after="0" w:afterAutospacing="0" w:line="276" w:lineRule="auto"/>
        <w:jc w:val="both"/>
        <w:rPr>
          <w:rFonts w:ascii="Arial" w:hAnsi="Arial" w:cs="Arial"/>
          <w:b/>
          <w:sz w:val="22"/>
          <w:szCs w:val="22"/>
        </w:rPr>
      </w:pPr>
    </w:p>
    <w:p w:rsidR="00181F9E" w:rsidRPr="007139E4" w:rsidRDefault="00181F9E" w:rsidP="00181F9E">
      <w:pPr>
        <w:spacing w:line="276" w:lineRule="auto"/>
        <w:contextualSpacing/>
        <w:jc w:val="both"/>
        <w:rPr>
          <w:rFonts w:ascii="Arial" w:hAnsi="Arial" w:cs="Arial"/>
          <w:b/>
          <w:sz w:val="22"/>
          <w:szCs w:val="22"/>
        </w:rPr>
      </w:pPr>
      <w:r w:rsidRPr="007139E4">
        <w:rPr>
          <w:rFonts w:ascii="Arial" w:hAnsi="Arial" w:cs="Arial"/>
          <w:b/>
          <w:bCs/>
          <w:color w:val="000000"/>
          <w:sz w:val="22"/>
          <w:szCs w:val="22"/>
        </w:rPr>
        <w:t>Polizza tipologia A</w:t>
      </w:r>
      <w:r>
        <w:rPr>
          <w:rFonts w:ascii="Arial" w:hAnsi="Arial" w:cs="Arial"/>
          <w:b/>
          <w:bCs/>
          <w:color w:val="000000"/>
          <w:sz w:val="22"/>
          <w:szCs w:val="22"/>
        </w:rPr>
        <w:t xml:space="preserve"> </w:t>
      </w:r>
    </w:p>
    <w:p w:rsidR="00181F9E" w:rsidRPr="007139E4" w:rsidRDefault="00181F9E" w:rsidP="00507079">
      <w:pPr>
        <w:spacing w:line="276" w:lineRule="auto"/>
        <w:contextualSpacing/>
        <w:jc w:val="both"/>
        <w:rPr>
          <w:rFonts w:ascii="Arial" w:hAnsi="Arial" w:cs="Arial"/>
          <w:sz w:val="22"/>
          <w:szCs w:val="22"/>
        </w:rPr>
      </w:pPr>
      <w:r w:rsidRPr="007139E4">
        <w:rPr>
          <w:rFonts w:ascii="Arial" w:hAnsi="Arial" w:cs="Arial"/>
          <w:bCs/>
          <w:color w:val="000000"/>
          <w:sz w:val="22"/>
          <w:szCs w:val="22"/>
        </w:rPr>
        <w:t xml:space="preserve">Garanzie: </w:t>
      </w:r>
      <w:r w:rsidRPr="007139E4">
        <w:rPr>
          <w:rFonts w:ascii="Arial" w:hAnsi="Arial" w:cs="Arial"/>
          <w:bCs/>
          <w:color w:val="000000"/>
          <w:sz w:val="22"/>
          <w:szCs w:val="22"/>
          <w:u w:val="single"/>
        </w:rPr>
        <w:t xml:space="preserve">tutte le avversità </w:t>
      </w:r>
    </w:p>
    <w:p w:rsidR="00181F9E" w:rsidRPr="007139E4" w:rsidRDefault="00181F9E" w:rsidP="00E1343D">
      <w:pPr>
        <w:spacing w:line="276" w:lineRule="auto"/>
        <w:ind w:left="1843" w:hanging="360"/>
        <w:contextualSpacing/>
        <w:jc w:val="both"/>
        <w:rPr>
          <w:rFonts w:ascii="Arial" w:hAnsi="Arial" w:cs="Arial"/>
          <w:sz w:val="22"/>
          <w:szCs w:val="22"/>
        </w:rPr>
      </w:pPr>
      <w:r w:rsidRPr="007139E4">
        <w:rPr>
          <w:rFonts w:ascii="Arial" w:hAnsi="Arial" w:cs="Arial"/>
          <w:color w:val="000000"/>
          <w:sz w:val="22"/>
          <w:szCs w:val="22"/>
        </w:rPr>
        <w:t xml:space="preserve">- </w:t>
      </w:r>
      <w:r w:rsidRPr="007139E4">
        <w:rPr>
          <w:rFonts w:ascii="Arial" w:hAnsi="Arial" w:cs="Arial"/>
          <w:bCs/>
          <w:color w:val="000000"/>
          <w:sz w:val="22"/>
          <w:szCs w:val="22"/>
        </w:rPr>
        <w:t>liquidazione per partita</w:t>
      </w:r>
    </w:p>
    <w:p w:rsidR="00181F9E" w:rsidRPr="007139E4" w:rsidRDefault="00181F9E" w:rsidP="00E1343D">
      <w:pPr>
        <w:spacing w:line="276" w:lineRule="auto"/>
        <w:ind w:left="1843" w:hanging="360"/>
        <w:contextualSpacing/>
        <w:jc w:val="both"/>
        <w:rPr>
          <w:rFonts w:ascii="Arial" w:hAnsi="Arial" w:cs="Arial"/>
          <w:sz w:val="22"/>
          <w:szCs w:val="22"/>
        </w:rPr>
      </w:pPr>
      <w:r w:rsidRPr="007139E4">
        <w:rPr>
          <w:rFonts w:ascii="Arial" w:hAnsi="Arial" w:cs="Arial"/>
          <w:color w:val="000000"/>
          <w:sz w:val="22"/>
          <w:szCs w:val="22"/>
        </w:rPr>
        <w:t xml:space="preserve">- </w:t>
      </w:r>
      <w:r w:rsidRPr="007139E4">
        <w:rPr>
          <w:rFonts w:ascii="Arial" w:hAnsi="Arial" w:cs="Arial"/>
          <w:bCs/>
          <w:color w:val="000000"/>
          <w:sz w:val="22"/>
          <w:szCs w:val="22"/>
        </w:rPr>
        <w:t>integrativa SOTTO SOGLIA Grandine</w:t>
      </w:r>
    </w:p>
    <w:p w:rsidR="00181F9E" w:rsidRDefault="00181F9E" w:rsidP="00B84511">
      <w:pPr>
        <w:spacing w:line="276" w:lineRule="auto"/>
        <w:ind w:left="1843" w:hanging="360"/>
        <w:contextualSpacing/>
        <w:jc w:val="both"/>
        <w:rPr>
          <w:rFonts w:ascii="Arial" w:hAnsi="Arial" w:cs="Arial"/>
          <w:bCs/>
          <w:color w:val="000000"/>
          <w:sz w:val="22"/>
          <w:szCs w:val="22"/>
        </w:rPr>
      </w:pPr>
      <w:r w:rsidRPr="007139E4">
        <w:rPr>
          <w:rFonts w:ascii="Arial" w:hAnsi="Arial" w:cs="Arial"/>
          <w:color w:val="000000"/>
          <w:sz w:val="22"/>
          <w:szCs w:val="22"/>
        </w:rPr>
        <w:t xml:space="preserve">- </w:t>
      </w:r>
      <w:r w:rsidRPr="007139E4">
        <w:rPr>
          <w:rFonts w:ascii="Arial" w:hAnsi="Arial" w:cs="Arial"/>
          <w:bCs/>
          <w:color w:val="000000"/>
          <w:sz w:val="22"/>
          <w:szCs w:val="22"/>
        </w:rPr>
        <w:t>integrativa SOTTO SOGLIA</w:t>
      </w:r>
      <w:r w:rsidRPr="007139E4">
        <w:rPr>
          <w:rFonts w:ascii="Arial" w:hAnsi="Arial" w:cs="Arial"/>
          <w:color w:val="000000"/>
          <w:sz w:val="22"/>
          <w:szCs w:val="22"/>
        </w:rPr>
        <w:t xml:space="preserve"> </w:t>
      </w:r>
      <w:r w:rsidRPr="007139E4">
        <w:rPr>
          <w:rFonts w:ascii="Arial" w:hAnsi="Arial" w:cs="Arial"/>
          <w:bCs/>
          <w:color w:val="000000"/>
          <w:sz w:val="22"/>
          <w:szCs w:val="22"/>
        </w:rPr>
        <w:t>vento forte</w:t>
      </w:r>
    </w:p>
    <w:p w:rsidR="002729D8" w:rsidRPr="00236B11" w:rsidRDefault="002729D8" w:rsidP="00B84511">
      <w:pPr>
        <w:spacing w:line="276" w:lineRule="auto"/>
        <w:ind w:left="1843" w:hanging="360"/>
        <w:contextualSpacing/>
        <w:jc w:val="both"/>
        <w:rPr>
          <w:rFonts w:ascii="Arial" w:hAnsi="Arial" w:cs="Arial"/>
          <w:bCs/>
          <w:color w:val="000000"/>
          <w:sz w:val="22"/>
          <w:szCs w:val="22"/>
        </w:rPr>
      </w:pPr>
      <w:r w:rsidRPr="00986D71">
        <w:rPr>
          <w:rFonts w:ascii="Arial" w:hAnsi="Arial" w:cs="Arial"/>
          <w:bCs/>
          <w:color w:val="000000"/>
          <w:sz w:val="22"/>
          <w:szCs w:val="22"/>
        </w:rPr>
        <w:t xml:space="preserve">- </w:t>
      </w:r>
      <w:r w:rsidRPr="00B84511">
        <w:rPr>
          <w:rFonts w:ascii="Arial" w:hAnsi="Arial" w:cs="Arial"/>
          <w:bCs/>
          <w:color w:val="000000"/>
          <w:sz w:val="22"/>
          <w:szCs w:val="22"/>
        </w:rPr>
        <w:t xml:space="preserve">integrativa SOTTO SOGLIA </w:t>
      </w:r>
      <w:r w:rsidR="00986D71" w:rsidRPr="00B84511">
        <w:rPr>
          <w:rFonts w:ascii="Arial" w:hAnsi="Arial" w:cs="Arial"/>
          <w:bCs/>
          <w:color w:val="000000"/>
          <w:sz w:val="22"/>
          <w:szCs w:val="22"/>
        </w:rPr>
        <w:t xml:space="preserve">Eccesso di pioggia </w:t>
      </w:r>
      <w:r w:rsidRPr="00B84511">
        <w:rPr>
          <w:rFonts w:ascii="Arial" w:hAnsi="Arial" w:cs="Arial"/>
          <w:bCs/>
          <w:color w:val="000000"/>
          <w:sz w:val="22"/>
          <w:szCs w:val="22"/>
        </w:rPr>
        <w:t xml:space="preserve">solo </w:t>
      </w:r>
      <w:r w:rsidR="001F5B40" w:rsidRPr="00B84511">
        <w:rPr>
          <w:rFonts w:ascii="Arial" w:hAnsi="Arial" w:cs="Arial"/>
          <w:bCs/>
          <w:color w:val="000000"/>
          <w:sz w:val="22"/>
          <w:szCs w:val="22"/>
        </w:rPr>
        <w:t>per gruppo</w:t>
      </w:r>
      <w:r w:rsidR="00986D71" w:rsidRPr="00B84511">
        <w:rPr>
          <w:rFonts w:ascii="Arial" w:hAnsi="Arial" w:cs="Arial"/>
          <w:bCs/>
          <w:color w:val="000000"/>
          <w:sz w:val="22"/>
          <w:szCs w:val="22"/>
        </w:rPr>
        <w:t xml:space="preserve"> </w:t>
      </w:r>
      <w:r w:rsidRPr="00B84511">
        <w:rPr>
          <w:rFonts w:ascii="Arial" w:hAnsi="Arial" w:cs="Arial"/>
          <w:bCs/>
          <w:color w:val="000000"/>
          <w:sz w:val="22"/>
          <w:szCs w:val="22"/>
        </w:rPr>
        <w:t xml:space="preserve">Frutta e Pomodoro </w:t>
      </w:r>
      <w:r w:rsidR="001F5B40" w:rsidRPr="00B84511">
        <w:rPr>
          <w:rFonts w:ascii="Arial" w:hAnsi="Arial" w:cs="Arial"/>
          <w:bCs/>
          <w:color w:val="000000"/>
          <w:sz w:val="22"/>
          <w:szCs w:val="22"/>
        </w:rPr>
        <w:t>da industria</w:t>
      </w:r>
    </w:p>
    <w:p w:rsidR="00181F9E" w:rsidRDefault="00181F9E" w:rsidP="00B84511">
      <w:pPr>
        <w:spacing w:line="276" w:lineRule="auto"/>
        <w:ind w:left="1843" w:hanging="360"/>
        <w:contextualSpacing/>
        <w:jc w:val="both"/>
        <w:rPr>
          <w:rFonts w:ascii="Arial" w:hAnsi="Arial" w:cs="Arial"/>
          <w:bCs/>
          <w:color w:val="000000"/>
          <w:sz w:val="22"/>
          <w:szCs w:val="22"/>
        </w:rPr>
      </w:pPr>
      <w:r w:rsidRPr="007139E4">
        <w:rPr>
          <w:rFonts w:ascii="Arial" w:hAnsi="Arial" w:cs="Arial"/>
          <w:color w:val="000000"/>
          <w:sz w:val="22"/>
          <w:szCs w:val="22"/>
        </w:rPr>
        <w:t xml:space="preserve">- </w:t>
      </w:r>
      <w:r w:rsidRPr="007139E4">
        <w:rPr>
          <w:rFonts w:ascii="Arial" w:hAnsi="Arial" w:cs="Arial"/>
          <w:bCs/>
          <w:color w:val="000000"/>
          <w:sz w:val="22"/>
          <w:szCs w:val="22"/>
        </w:rPr>
        <w:t>no integrativa per garanzie CATASTROFALI (solo al superamento della SOGLIA) e per le altre garanzie diverse da grandine e vento forte</w:t>
      </w:r>
      <w:r w:rsidR="002F3867">
        <w:rPr>
          <w:rFonts w:ascii="Arial" w:hAnsi="Arial" w:cs="Arial"/>
          <w:bCs/>
          <w:color w:val="000000"/>
          <w:sz w:val="22"/>
          <w:szCs w:val="22"/>
        </w:rPr>
        <w:t xml:space="preserve"> ed </w:t>
      </w:r>
      <w:r w:rsidR="002F3867" w:rsidRPr="00B84511">
        <w:rPr>
          <w:rFonts w:ascii="Arial" w:hAnsi="Arial" w:cs="Arial"/>
          <w:bCs/>
          <w:color w:val="000000"/>
          <w:sz w:val="22"/>
          <w:szCs w:val="22"/>
        </w:rPr>
        <w:t>Eccesso di pioggia solo per gruppo Frutta e Pomodoro da industria</w:t>
      </w:r>
    </w:p>
    <w:p w:rsidR="00181F9E" w:rsidRPr="00B84511" w:rsidRDefault="00181F9E" w:rsidP="00B84511">
      <w:pPr>
        <w:spacing w:line="276" w:lineRule="auto"/>
        <w:ind w:left="1843" w:hanging="360"/>
        <w:contextualSpacing/>
        <w:jc w:val="both"/>
        <w:rPr>
          <w:rFonts w:ascii="Arial" w:hAnsi="Arial" w:cs="Arial"/>
          <w:bCs/>
          <w:color w:val="000000"/>
          <w:sz w:val="22"/>
          <w:szCs w:val="22"/>
        </w:rPr>
      </w:pPr>
      <w:r w:rsidRPr="00B84511">
        <w:rPr>
          <w:rFonts w:ascii="Arial" w:hAnsi="Arial" w:cs="Arial"/>
          <w:bCs/>
          <w:color w:val="000000"/>
          <w:sz w:val="22"/>
          <w:szCs w:val="22"/>
        </w:rPr>
        <w:t xml:space="preserve">- </w:t>
      </w:r>
      <w:r w:rsidR="00986D71" w:rsidRPr="00B84511">
        <w:rPr>
          <w:rFonts w:ascii="Arial" w:hAnsi="Arial" w:cs="Arial"/>
          <w:bCs/>
          <w:color w:val="000000"/>
          <w:sz w:val="22"/>
          <w:szCs w:val="22"/>
        </w:rPr>
        <w:t xml:space="preserve">Frutta </w:t>
      </w:r>
      <w:r w:rsidR="00C44581" w:rsidRPr="00B84511">
        <w:rPr>
          <w:rFonts w:ascii="Arial" w:hAnsi="Arial" w:cs="Arial"/>
          <w:bCs/>
          <w:color w:val="000000"/>
          <w:sz w:val="22"/>
          <w:szCs w:val="22"/>
        </w:rPr>
        <w:t>–</w:t>
      </w:r>
      <w:r w:rsidR="00986D71" w:rsidRPr="00B84511">
        <w:rPr>
          <w:rFonts w:ascii="Arial" w:hAnsi="Arial" w:cs="Arial"/>
          <w:bCs/>
          <w:color w:val="000000"/>
          <w:sz w:val="22"/>
          <w:szCs w:val="22"/>
        </w:rPr>
        <w:t xml:space="preserve"> </w:t>
      </w:r>
      <w:r w:rsidR="00C44581" w:rsidRPr="00B84511">
        <w:rPr>
          <w:rFonts w:ascii="Arial" w:hAnsi="Arial" w:cs="Arial"/>
          <w:bCs/>
          <w:color w:val="000000"/>
          <w:sz w:val="22"/>
          <w:szCs w:val="22"/>
        </w:rPr>
        <w:t xml:space="preserve">unica </w:t>
      </w:r>
      <w:r w:rsidRPr="00B84511">
        <w:rPr>
          <w:rFonts w:ascii="Arial" w:hAnsi="Arial" w:cs="Arial"/>
          <w:bCs/>
          <w:color w:val="000000"/>
          <w:sz w:val="22"/>
          <w:szCs w:val="22"/>
        </w:rPr>
        <w:t xml:space="preserve">tabella di liquidazione </w:t>
      </w:r>
      <w:r w:rsidR="00986D71" w:rsidRPr="00B84511">
        <w:rPr>
          <w:rFonts w:ascii="Arial" w:hAnsi="Arial" w:cs="Arial"/>
          <w:bCs/>
          <w:color w:val="000000"/>
          <w:sz w:val="22"/>
          <w:szCs w:val="22"/>
        </w:rPr>
        <w:t>B</w:t>
      </w:r>
    </w:p>
    <w:p w:rsidR="00986D71" w:rsidRPr="00F15949" w:rsidRDefault="00181F9E" w:rsidP="00F15949">
      <w:pPr>
        <w:spacing w:line="276" w:lineRule="auto"/>
        <w:ind w:left="1843" w:hanging="360"/>
        <w:contextualSpacing/>
        <w:jc w:val="both"/>
        <w:rPr>
          <w:rFonts w:ascii="Arial" w:hAnsi="Arial" w:cs="Arial"/>
          <w:bCs/>
          <w:color w:val="000000"/>
          <w:sz w:val="22"/>
          <w:szCs w:val="22"/>
        </w:rPr>
      </w:pPr>
      <w:r w:rsidRPr="00B84511">
        <w:rPr>
          <w:rFonts w:ascii="Arial" w:hAnsi="Arial" w:cs="Arial"/>
          <w:bCs/>
          <w:color w:val="000000"/>
          <w:sz w:val="22"/>
          <w:szCs w:val="22"/>
        </w:rPr>
        <w:t xml:space="preserve">- </w:t>
      </w:r>
      <w:r w:rsidR="00986D71" w:rsidRPr="00B84511">
        <w:rPr>
          <w:rFonts w:ascii="Arial" w:hAnsi="Arial" w:cs="Arial"/>
          <w:bCs/>
          <w:color w:val="000000"/>
          <w:sz w:val="22"/>
          <w:szCs w:val="22"/>
        </w:rPr>
        <w:t>U</w:t>
      </w:r>
      <w:r w:rsidRPr="00B84511">
        <w:rPr>
          <w:rFonts w:ascii="Arial" w:hAnsi="Arial" w:cs="Arial"/>
          <w:bCs/>
          <w:color w:val="000000"/>
          <w:sz w:val="22"/>
          <w:szCs w:val="22"/>
        </w:rPr>
        <w:t xml:space="preserve">va </w:t>
      </w:r>
      <w:r w:rsidR="00C44581" w:rsidRPr="00B84511">
        <w:rPr>
          <w:rFonts w:ascii="Arial" w:hAnsi="Arial" w:cs="Arial"/>
          <w:bCs/>
          <w:color w:val="000000"/>
          <w:sz w:val="22"/>
          <w:szCs w:val="22"/>
        </w:rPr>
        <w:t>–</w:t>
      </w:r>
      <w:r w:rsidRPr="00B84511">
        <w:rPr>
          <w:rFonts w:ascii="Arial" w:hAnsi="Arial" w:cs="Arial"/>
          <w:bCs/>
          <w:color w:val="000000"/>
          <w:sz w:val="22"/>
          <w:szCs w:val="22"/>
        </w:rPr>
        <w:t xml:space="preserve"> </w:t>
      </w:r>
      <w:r w:rsidR="00C44581" w:rsidRPr="00B84511">
        <w:rPr>
          <w:rFonts w:ascii="Arial" w:hAnsi="Arial" w:cs="Arial"/>
          <w:bCs/>
          <w:color w:val="000000"/>
          <w:sz w:val="22"/>
          <w:szCs w:val="22"/>
        </w:rPr>
        <w:t xml:space="preserve">unica </w:t>
      </w:r>
      <w:r w:rsidRPr="00B84511">
        <w:rPr>
          <w:rFonts w:ascii="Arial" w:hAnsi="Arial" w:cs="Arial"/>
          <w:bCs/>
          <w:color w:val="000000"/>
          <w:sz w:val="22"/>
          <w:szCs w:val="22"/>
        </w:rPr>
        <w:t xml:space="preserve">tabella di liquidazione </w:t>
      </w:r>
      <w:r w:rsidR="00986D71" w:rsidRPr="00B84511">
        <w:rPr>
          <w:rFonts w:ascii="Arial" w:hAnsi="Arial" w:cs="Arial"/>
          <w:bCs/>
          <w:color w:val="000000"/>
          <w:sz w:val="22"/>
          <w:szCs w:val="22"/>
        </w:rPr>
        <w:t>B</w:t>
      </w:r>
      <w:r w:rsidRPr="00B84511">
        <w:rPr>
          <w:rFonts w:ascii="Arial" w:hAnsi="Arial" w:cs="Arial"/>
          <w:bCs/>
          <w:color w:val="000000"/>
          <w:sz w:val="22"/>
          <w:szCs w:val="22"/>
        </w:rPr>
        <w:t xml:space="preserve"> </w:t>
      </w:r>
    </w:p>
    <w:p w:rsidR="00181F9E" w:rsidRDefault="00181F9E" w:rsidP="00181F9E">
      <w:pPr>
        <w:spacing w:line="276" w:lineRule="auto"/>
        <w:contextualSpacing/>
        <w:jc w:val="both"/>
        <w:rPr>
          <w:rFonts w:ascii="Arial" w:hAnsi="Arial" w:cs="Arial"/>
          <w:b/>
          <w:bCs/>
          <w:color w:val="000000"/>
          <w:sz w:val="22"/>
          <w:szCs w:val="22"/>
        </w:rPr>
      </w:pPr>
      <w:r w:rsidRPr="007139E4">
        <w:rPr>
          <w:rFonts w:ascii="Arial" w:hAnsi="Arial" w:cs="Arial"/>
          <w:b/>
          <w:bCs/>
          <w:color w:val="000000"/>
          <w:sz w:val="22"/>
          <w:szCs w:val="22"/>
        </w:rPr>
        <w:lastRenderedPageBreak/>
        <w:t>Polizza tipologia B</w:t>
      </w:r>
    </w:p>
    <w:p w:rsidR="00181F9E" w:rsidRPr="007139E4" w:rsidRDefault="00181F9E" w:rsidP="00507079">
      <w:pPr>
        <w:spacing w:line="276" w:lineRule="auto"/>
        <w:contextualSpacing/>
        <w:jc w:val="both"/>
        <w:rPr>
          <w:rFonts w:ascii="Arial" w:hAnsi="Arial" w:cs="Arial"/>
          <w:sz w:val="22"/>
          <w:szCs w:val="22"/>
        </w:rPr>
      </w:pPr>
      <w:r w:rsidRPr="007139E4">
        <w:rPr>
          <w:rFonts w:ascii="Arial" w:hAnsi="Arial" w:cs="Arial"/>
          <w:bCs/>
          <w:color w:val="000000"/>
          <w:sz w:val="22"/>
          <w:szCs w:val="22"/>
        </w:rPr>
        <w:t xml:space="preserve">Garanzie: </w:t>
      </w:r>
      <w:r w:rsidR="00E1343D" w:rsidRPr="007139E4">
        <w:rPr>
          <w:rFonts w:ascii="Arial" w:hAnsi="Arial" w:cs="Arial"/>
          <w:bCs/>
          <w:color w:val="000000"/>
          <w:sz w:val="22"/>
          <w:szCs w:val="22"/>
          <w:u w:val="single"/>
        </w:rPr>
        <w:t xml:space="preserve">tutte le avversità catastrofali </w:t>
      </w:r>
      <w:r w:rsidRPr="007139E4">
        <w:rPr>
          <w:rFonts w:ascii="Arial" w:hAnsi="Arial" w:cs="Arial"/>
          <w:bCs/>
          <w:color w:val="000000"/>
          <w:sz w:val="22"/>
          <w:szCs w:val="22"/>
          <w:u w:val="single"/>
        </w:rPr>
        <w:t>+ Grandine + Vento forte (facoltativo) + eccesso di Pioggia (facoltativa)</w:t>
      </w:r>
    </w:p>
    <w:p w:rsidR="00181F9E" w:rsidRPr="007139E4" w:rsidRDefault="00181F9E" w:rsidP="00E1343D">
      <w:pPr>
        <w:spacing w:line="276" w:lineRule="auto"/>
        <w:ind w:left="1776" w:hanging="360"/>
        <w:contextualSpacing/>
        <w:jc w:val="both"/>
        <w:rPr>
          <w:rFonts w:ascii="Arial" w:hAnsi="Arial" w:cs="Arial"/>
          <w:sz w:val="22"/>
          <w:szCs w:val="22"/>
        </w:rPr>
      </w:pPr>
      <w:r w:rsidRPr="007139E4">
        <w:rPr>
          <w:rFonts w:ascii="Arial" w:hAnsi="Arial" w:cs="Arial"/>
          <w:color w:val="000000"/>
          <w:sz w:val="22"/>
          <w:szCs w:val="22"/>
        </w:rPr>
        <w:t xml:space="preserve">- </w:t>
      </w:r>
      <w:r w:rsidRPr="007139E4">
        <w:rPr>
          <w:rFonts w:ascii="Arial" w:hAnsi="Arial" w:cs="Arial"/>
          <w:bCs/>
          <w:color w:val="000000"/>
          <w:sz w:val="22"/>
          <w:szCs w:val="22"/>
        </w:rPr>
        <w:t>liquidazione per partita</w:t>
      </w:r>
    </w:p>
    <w:p w:rsidR="00181F9E" w:rsidRPr="007139E4" w:rsidRDefault="00181F9E" w:rsidP="00E1343D">
      <w:pPr>
        <w:spacing w:line="276" w:lineRule="auto"/>
        <w:ind w:left="1776" w:hanging="360"/>
        <w:contextualSpacing/>
        <w:jc w:val="both"/>
        <w:rPr>
          <w:rFonts w:ascii="Arial" w:hAnsi="Arial" w:cs="Arial"/>
          <w:sz w:val="22"/>
          <w:szCs w:val="22"/>
        </w:rPr>
      </w:pPr>
      <w:r w:rsidRPr="007139E4">
        <w:rPr>
          <w:rFonts w:ascii="Arial" w:hAnsi="Arial" w:cs="Arial"/>
          <w:color w:val="000000"/>
          <w:sz w:val="22"/>
          <w:szCs w:val="22"/>
        </w:rPr>
        <w:t xml:space="preserve">- </w:t>
      </w:r>
      <w:r w:rsidRPr="007139E4">
        <w:rPr>
          <w:rFonts w:ascii="Arial" w:hAnsi="Arial" w:cs="Arial"/>
          <w:bCs/>
          <w:color w:val="000000"/>
          <w:sz w:val="22"/>
          <w:szCs w:val="22"/>
        </w:rPr>
        <w:t>integrativa SOTTO SOGLIA per Grandine</w:t>
      </w:r>
    </w:p>
    <w:p w:rsidR="00181F9E" w:rsidRDefault="00181F9E" w:rsidP="00E1343D">
      <w:pPr>
        <w:spacing w:line="276" w:lineRule="auto"/>
        <w:ind w:left="1776" w:hanging="360"/>
        <w:contextualSpacing/>
        <w:jc w:val="both"/>
        <w:rPr>
          <w:rFonts w:ascii="Arial" w:hAnsi="Arial" w:cs="Arial"/>
          <w:bCs/>
          <w:color w:val="000000"/>
          <w:sz w:val="22"/>
          <w:szCs w:val="22"/>
        </w:rPr>
      </w:pPr>
      <w:r w:rsidRPr="007139E4">
        <w:rPr>
          <w:rFonts w:ascii="Arial" w:hAnsi="Arial" w:cs="Arial"/>
          <w:color w:val="000000"/>
          <w:sz w:val="22"/>
          <w:szCs w:val="22"/>
        </w:rPr>
        <w:t xml:space="preserve">- </w:t>
      </w:r>
      <w:r w:rsidRPr="007139E4">
        <w:rPr>
          <w:rFonts w:ascii="Arial" w:hAnsi="Arial" w:cs="Arial"/>
          <w:bCs/>
          <w:color w:val="000000"/>
          <w:sz w:val="22"/>
          <w:szCs w:val="22"/>
        </w:rPr>
        <w:t>integrativa SOTTO SOGLIA</w:t>
      </w:r>
      <w:r w:rsidRPr="007139E4">
        <w:rPr>
          <w:rFonts w:ascii="Arial" w:hAnsi="Arial" w:cs="Arial"/>
          <w:color w:val="000000"/>
          <w:sz w:val="22"/>
          <w:szCs w:val="22"/>
        </w:rPr>
        <w:t xml:space="preserve"> per </w:t>
      </w:r>
      <w:r w:rsidRPr="007139E4">
        <w:rPr>
          <w:rFonts w:ascii="Arial" w:hAnsi="Arial" w:cs="Arial"/>
          <w:bCs/>
          <w:color w:val="000000"/>
          <w:sz w:val="22"/>
          <w:szCs w:val="22"/>
        </w:rPr>
        <w:t>altre garanzia di frequenza o accessorie</w:t>
      </w:r>
    </w:p>
    <w:p w:rsidR="00181F9E" w:rsidRPr="00B84511" w:rsidRDefault="00181F9E" w:rsidP="00B84511">
      <w:pPr>
        <w:pStyle w:val="Paragrafoelenco"/>
        <w:shd w:val="clear" w:color="auto" w:fill="FFFFFF" w:themeFill="background1"/>
        <w:spacing w:before="0" w:beforeAutospacing="0" w:after="0" w:afterAutospacing="0" w:line="276" w:lineRule="auto"/>
        <w:ind w:left="1776" w:hanging="360"/>
        <w:contextualSpacing/>
        <w:jc w:val="both"/>
        <w:rPr>
          <w:rFonts w:ascii="Arial" w:hAnsi="Arial" w:cs="Arial"/>
          <w:bCs/>
          <w:color w:val="000000"/>
          <w:sz w:val="22"/>
          <w:szCs w:val="22"/>
        </w:rPr>
      </w:pPr>
      <w:r w:rsidRPr="00B84511">
        <w:rPr>
          <w:rFonts w:ascii="Arial" w:hAnsi="Arial" w:cs="Arial"/>
          <w:color w:val="000000"/>
          <w:sz w:val="22"/>
          <w:szCs w:val="22"/>
        </w:rPr>
        <w:t xml:space="preserve">- </w:t>
      </w:r>
      <w:r w:rsidRPr="00B84511">
        <w:rPr>
          <w:rFonts w:ascii="Arial" w:hAnsi="Arial" w:cs="Arial"/>
          <w:bCs/>
          <w:color w:val="000000"/>
          <w:sz w:val="22"/>
          <w:szCs w:val="22"/>
        </w:rPr>
        <w:t>no integrativa per garanzie CATASTROFALI (solo al superamento della SOGLIA)</w:t>
      </w:r>
    </w:p>
    <w:p w:rsidR="002F1471" w:rsidRPr="00B84511" w:rsidRDefault="002F1471" w:rsidP="00B84511">
      <w:pPr>
        <w:shd w:val="clear" w:color="auto" w:fill="FFFFFF" w:themeFill="background1"/>
        <w:spacing w:line="276" w:lineRule="auto"/>
        <w:ind w:left="1843" w:hanging="360"/>
        <w:contextualSpacing/>
        <w:jc w:val="both"/>
        <w:rPr>
          <w:rFonts w:ascii="Arial" w:hAnsi="Arial" w:cs="Arial"/>
          <w:bCs/>
          <w:color w:val="000000"/>
          <w:sz w:val="22"/>
          <w:szCs w:val="22"/>
        </w:rPr>
      </w:pPr>
      <w:r w:rsidRPr="00B84511">
        <w:rPr>
          <w:rFonts w:ascii="Arial" w:hAnsi="Arial" w:cs="Arial"/>
          <w:color w:val="000000"/>
          <w:sz w:val="22"/>
          <w:szCs w:val="22"/>
        </w:rPr>
        <w:t xml:space="preserve">- Frutta </w:t>
      </w:r>
      <w:r w:rsidR="00C44581" w:rsidRPr="00B84511">
        <w:rPr>
          <w:rFonts w:ascii="Arial" w:hAnsi="Arial" w:cs="Arial"/>
          <w:color w:val="000000"/>
          <w:sz w:val="22"/>
          <w:szCs w:val="22"/>
        </w:rPr>
        <w:t>–</w:t>
      </w:r>
      <w:r w:rsidRPr="00B84511">
        <w:rPr>
          <w:rFonts w:ascii="Arial" w:hAnsi="Arial" w:cs="Arial"/>
          <w:color w:val="000000"/>
          <w:sz w:val="22"/>
          <w:szCs w:val="22"/>
        </w:rPr>
        <w:t xml:space="preserve"> </w:t>
      </w:r>
      <w:r w:rsidR="00C44581" w:rsidRPr="00B84511">
        <w:rPr>
          <w:rFonts w:ascii="Arial" w:hAnsi="Arial" w:cs="Arial"/>
          <w:color w:val="000000"/>
          <w:sz w:val="22"/>
          <w:szCs w:val="22"/>
        </w:rPr>
        <w:t xml:space="preserve">unica </w:t>
      </w:r>
      <w:r w:rsidRPr="00B84511">
        <w:rPr>
          <w:rFonts w:ascii="Arial" w:hAnsi="Arial" w:cs="Arial"/>
          <w:bCs/>
          <w:color w:val="000000"/>
          <w:sz w:val="22"/>
          <w:szCs w:val="22"/>
        </w:rPr>
        <w:t>tabella di liquidazione B</w:t>
      </w:r>
    </w:p>
    <w:p w:rsidR="00CD6E19" w:rsidRDefault="00CD6E19" w:rsidP="00B84511">
      <w:pPr>
        <w:shd w:val="clear" w:color="auto" w:fill="FFFFFF" w:themeFill="background1"/>
        <w:spacing w:line="276" w:lineRule="auto"/>
        <w:ind w:left="1843" w:hanging="360"/>
        <w:contextualSpacing/>
        <w:jc w:val="both"/>
        <w:rPr>
          <w:rFonts w:ascii="Arial" w:hAnsi="Arial" w:cs="Arial"/>
          <w:color w:val="000000"/>
          <w:sz w:val="22"/>
          <w:szCs w:val="22"/>
        </w:rPr>
      </w:pPr>
      <w:r w:rsidRPr="00B84511">
        <w:rPr>
          <w:rFonts w:ascii="Arial" w:hAnsi="Arial" w:cs="Arial"/>
          <w:color w:val="000000"/>
          <w:sz w:val="22"/>
          <w:szCs w:val="22"/>
        </w:rPr>
        <w:t xml:space="preserve">- </w:t>
      </w:r>
      <w:r w:rsidRPr="00B84511">
        <w:rPr>
          <w:rFonts w:ascii="Arial" w:hAnsi="Arial" w:cs="Arial"/>
          <w:bCs/>
          <w:color w:val="000000"/>
          <w:sz w:val="22"/>
          <w:szCs w:val="22"/>
        </w:rPr>
        <w:t xml:space="preserve">Uva </w:t>
      </w:r>
      <w:r w:rsidR="00C44581" w:rsidRPr="00B84511">
        <w:rPr>
          <w:rFonts w:ascii="Arial" w:hAnsi="Arial" w:cs="Arial"/>
          <w:bCs/>
          <w:color w:val="000000"/>
          <w:sz w:val="22"/>
          <w:szCs w:val="22"/>
        </w:rPr>
        <w:t>–</w:t>
      </w:r>
      <w:r w:rsidRPr="00B84511">
        <w:rPr>
          <w:rFonts w:ascii="Arial" w:hAnsi="Arial" w:cs="Arial"/>
          <w:bCs/>
          <w:color w:val="000000"/>
          <w:sz w:val="22"/>
          <w:szCs w:val="22"/>
        </w:rPr>
        <w:t xml:space="preserve"> </w:t>
      </w:r>
      <w:r w:rsidR="00C44581" w:rsidRPr="00B84511">
        <w:rPr>
          <w:rFonts w:ascii="Arial" w:hAnsi="Arial" w:cs="Arial"/>
          <w:bCs/>
          <w:color w:val="000000"/>
          <w:sz w:val="22"/>
          <w:szCs w:val="22"/>
        </w:rPr>
        <w:t xml:space="preserve">unica </w:t>
      </w:r>
      <w:r w:rsidRPr="00B84511">
        <w:rPr>
          <w:rFonts w:ascii="Arial" w:hAnsi="Arial" w:cs="Arial"/>
          <w:bCs/>
          <w:color w:val="000000"/>
          <w:sz w:val="22"/>
          <w:szCs w:val="22"/>
        </w:rPr>
        <w:t>tabella di liquidazione B</w:t>
      </w:r>
      <w:r w:rsidRPr="007139E4">
        <w:rPr>
          <w:rFonts w:ascii="Arial" w:hAnsi="Arial" w:cs="Arial"/>
          <w:color w:val="000000"/>
          <w:sz w:val="22"/>
          <w:szCs w:val="22"/>
        </w:rPr>
        <w:t xml:space="preserve"> </w:t>
      </w:r>
    </w:p>
    <w:p w:rsidR="00E1343D" w:rsidRPr="007139E4" w:rsidRDefault="00E1343D" w:rsidP="00E1343D">
      <w:pPr>
        <w:pStyle w:val="Paragrafoelenco"/>
        <w:spacing w:before="0" w:beforeAutospacing="0" w:after="0" w:afterAutospacing="0" w:line="276" w:lineRule="auto"/>
        <w:ind w:left="1776" w:hanging="360"/>
        <w:contextualSpacing/>
        <w:jc w:val="both"/>
        <w:rPr>
          <w:rFonts w:ascii="Arial" w:hAnsi="Arial" w:cs="Arial"/>
          <w:sz w:val="22"/>
          <w:szCs w:val="22"/>
        </w:rPr>
      </w:pPr>
    </w:p>
    <w:p w:rsidR="00181F9E" w:rsidRPr="007139E4" w:rsidRDefault="00181F9E" w:rsidP="00181F9E">
      <w:pPr>
        <w:spacing w:line="276" w:lineRule="auto"/>
        <w:contextualSpacing/>
        <w:jc w:val="both"/>
        <w:rPr>
          <w:rFonts w:ascii="Arial" w:hAnsi="Arial" w:cs="Arial"/>
          <w:b/>
          <w:sz w:val="22"/>
          <w:szCs w:val="22"/>
        </w:rPr>
      </w:pPr>
      <w:r w:rsidRPr="007139E4">
        <w:rPr>
          <w:rFonts w:ascii="Arial" w:hAnsi="Arial" w:cs="Arial"/>
          <w:b/>
          <w:bCs/>
          <w:color w:val="000000"/>
          <w:sz w:val="22"/>
          <w:szCs w:val="22"/>
        </w:rPr>
        <w:t>Polizza tipologia C</w:t>
      </w:r>
    </w:p>
    <w:p w:rsidR="00181F9E" w:rsidRPr="007139E4" w:rsidRDefault="00181F9E" w:rsidP="00181F9E">
      <w:pPr>
        <w:spacing w:line="276" w:lineRule="auto"/>
        <w:ind w:left="708"/>
        <w:contextualSpacing/>
        <w:jc w:val="both"/>
        <w:rPr>
          <w:rFonts w:ascii="Arial" w:hAnsi="Arial" w:cs="Arial"/>
          <w:sz w:val="22"/>
          <w:szCs w:val="22"/>
        </w:rPr>
      </w:pPr>
      <w:r w:rsidRPr="007139E4">
        <w:rPr>
          <w:rFonts w:ascii="Arial" w:hAnsi="Arial" w:cs="Arial"/>
          <w:bCs/>
          <w:color w:val="000000"/>
          <w:sz w:val="22"/>
          <w:szCs w:val="22"/>
        </w:rPr>
        <w:t xml:space="preserve">Garanzie: </w:t>
      </w:r>
      <w:r w:rsidRPr="007139E4">
        <w:rPr>
          <w:rFonts w:ascii="Arial" w:hAnsi="Arial" w:cs="Arial"/>
          <w:bCs/>
          <w:color w:val="000000"/>
          <w:sz w:val="22"/>
          <w:szCs w:val="22"/>
          <w:u w:val="single"/>
        </w:rPr>
        <w:t>almeno 3 fra garanzie di frequenza e garanzie accessorie</w:t>
      </w:r>
    </w:p>
    <w:p w:rsidR="00181F9E" w:rsidRPr="007139E4" w:rsidRDefault="00181F9E" w:rsidP="00E1343D">
      <w:pPr>
        <w:spacing w:line="276" w:lineRule="auto"/>
        <w:ind w:left="1776" w:hanging="360"/>
        <w:contextualSpacing/>
        <w:jc w:val="both"/>
        <w:rPr>
          <w:rFonts w:ascii="Arial" w:hAnsi="Arial" w:cs="Arial"/>
          <w:sz w:val="22"/>
          <w:szCs w:val="22"/>
        </w:rPr>
      </w:pPr>
      <w:r w:rsidRPr="007139E4">
        <w:rPr>
          <w:rFonts w:ascii="Arial" w:hAnsi="Arial" w:cs="Arial"/>
          <w:color w:val="000000"/>
          <w:sz w:val="22"/>
          <w:szCs w:val="22"/>
        </w:rPr>
        <w:t xml:space="preserve">- </w:t>
      </w:r>
      <w:r w:rsidRPr="007139E4">
        <w:rPr>
          <w:rFonts w:ascii="Arial" w:hAnsi="Arial" w:cs="Arial"/>
          <w:bCs/>
          <w:color w:val="000000"/>
          <w:sz w:val="22"/>
          <w:szCs w:val="22"/>
        </w:rPr>
        <w:t>liquidazione per partita</w:t>
      </w:r>
    </w:p>
    <w:p w:rsidR="00181F9E" w:rsidRPr="007139E4" w:rsidRDefault="00181F9E" w:rsidP="00E1343D">
      <w:pPr>
        <w:spacing w:line="276" w:lineRule="auto"/>
        <w:ind w:left="1776" w:hanging="360"/>
        <w:contextualSpacing/>
        <w:jc w:val="both"/>
        <w:rPr>
          <w:rFonts w:ascii="Arial" w:hAnsi="Arial" w:cs="Arial"/>
          <w:sz w:val="22"/>
          <w:szCs w:val="22"/>
        </w:rPr>
      </w:pPr>
      <w:r w:rsidRPr="007139E4">
        <w:rPr>
          <w:rFonts w:ascii="Arial" w:hAnsi="Arial" w:cs="Arial"/>
          <w:color w:val="000000"/>
          <w:sz w:val="22"/>
          <w:szCs w:val="22"/>
        </w:rPr>
        <w:t xml:space="preserve">- </w:t>
      </w:r>
      <w:r w:rsidRPr="007139E4">
        <w:rPr>
          <w:rFonts w:ascii="Arial" w:hAnsi="Arial" w:cs="Arial"/>
          <w:bCs/>
          <w:color w:val="000000"/>
          <w:sz w:val="22"/>
          <w:szCs w:val="22"/>
        </w:rPr>
        <w:t>integrativa SOTTO SOGLIA per Grandine</w:t>
      </w:r>
    </w:p>
    <w:p w:rsidR="00181F9E" w:rsidRPr="00B84511" w:rsidRDefault="00181F9E" w:rsidP="00E1343D">
      <w:pPr>
        <w:spacing w:line="276" w:lineRule="auto"/>
        <w:ind w:left="1776" w:hanging="360"/>
        <w:contextualSpacing/>
        <w:jc w:val="both"/>
        <w:rPr>
          <w:rFonts w:ascii="Arial" w:hAnsi="Arial" w:cs="Arial"/>
          <w:bCs/>
          <w:color w:val="000000"/>
          <w:sz w:val="22"/>
          <w:szCs w:val="22"/>
        </w:rPr>
      </w:pPr>
      <w:r w:rsidRPr="007139E4">
        <w:rPr>
          <w:rFonts w:ascii="Arial" w:hAnsi="Arial" w:cs="Arial"/>
          <w:color w:val="000000"/>
          <w:sz w:val="22"/>
          <w:szCs w:val="22"/>
        </w:rPr>
        <w:t xml:space="preserve">- </w:t>
      </w:r>
      <w:r w:rsidRPr="00B84511">
        <w:rPr>
          <w:rFonts w:ascii="Arial" w:hAnsi="Arial" w:cs="Arial"/>
          <w:bCs/>
          <w:color w:val="000000"/>
          <w:sz w:val="22"/>
          <w:szCs w:val="22"/>
        </w:rPr>
        <w:t>integrativa SOTTO SOGLIA per altre garanzia di frequenza o accessorie</w:t>
      </w:r>
    </w:p>
    <w:p w:rsidR="00172A68" w:rsidRPr="00B84511" w:rsidRDefault="00172A68" w:rsidP="00172A68">
      <w:pPr>
        <w:spacing w:line="276" w:lineRule="auto"/>
        <w:ind w:left="1843" w:hanging="360"/>
        <w:contextualSpacing/>
        <w:jc w:val="both"/>
        <w:rPr>
          <w:rFonts w:ascii="Arial" w:hAnsi="Arial" w:cs="Arial"/>
          <w:bCs/>
          <w:color w:val="000000"/>
          <w:sz w:val="22"/>
          <w:szCs w:val="22"/>
        </w:rPr>
      </w:pPr>
      <w:r w:rsidRPr="00B84511">
        <w:rPr>
          <w:rFonts w:ascii="Arial" w:hAnsi="Arial" w:cs="Arial"/>
          <w:color w:val="000000"/>
          <w:sz w:val="22"/>
          <w:szCs w:val="22"/>
        </w:rPr>
        <w:t xml:space="preserve">- Frutta </w:t>
      </w:r>
      <w:r w:rsidR="00C44581" w:rsidRPr="00B84511">
        <w:rPr>
          <w:rFonts w:ascii="Arial" w:hAnsi="Arial" w:cs="Arial"/>
          <w:color w:val="000000"/>
          <w:sz w:val="22"/>
          <w:szCs w:val="22"/>
        </w:rPr>
        <w:t>–</w:t>
      </w:r>
      <w:r w:rsidRPr="00B84511">
        <w:rPr>
          <w:rFonts w:ascii="Arial" w:hAnsi="Arial" w:cs="Arial"/>
          <w:color w:val="000000"/>
          <w:sz w:val="22"/>
          <w:szCs w:val="22"/>
        </w:rPr>
        <w:t xml:space="preserve"> </w:t>
      </w:r>
      <w:r w:rsidR="00C44581" w:rsidRPr="00B84511">
        <w:rPr>
          <w:rFonts w:ascii="Arial" w:hAnsi="Arial" w:cs="Arial"/>
          <w:color w:val="000000"/>
          <w:sz w:val="22"/>
          <w:szCs w:val="22"/>
        </w:rPr>
        <w:t xml:space="preserve">unica </w:t>
      </w:r>
      <w:r w:rsidRPr="00B84511">
        <w:rPr>
          <w:rFonts w:ascii="Arial" w:hAnsi="Arial" w:cs="Arial"/>
          <w:bCs/>
          <w:color w:val="000000"/>
          <w:sz w:val="22"/>
          <w:szCs w:val="22"/>
        </w:rPr>
        <w:t>tabella di liquidazione B</w:t>
      </w:r>
    </w:p>
    <w:p w:rsidR="00172A68" w:rsidRDefault="00172A68" w:rsidP="00172A68">
      <w:pPr>
        <w:spacing w:line="276" w:lineRule="auto"/>
        <w:ind w:left="1843" w:hanging="360"/>
        <w:contextualSpacing/>
        <w:jc w:val="both"/>
        <w:rPr>
          <w:rFonts w:ascii="Arial" w:hAnsi="Arial" w:cs="Arial"/>
          <w:color w:val="000000"/>
          <w:sz w:val="22"/>
          <w:szCs w:val="22"/>
        </w:rPr>
      </w:pPr>
      <w:r w:rsidRPr="00B84511">
        <w:rPr>
          <w:rFonts w:ascii="Arial" w:hAnsi="Arial" w:cs="Arial"/>
          <w:color w:val="000000"/>
          <w:sz w:val="22"/>
          <w:szCs w:val="22"/>
        </w:rPr>
        <w:t xml:space="preserve">- </w:t>
      </w:r>
      <w:r w:rsidRPr="00B84511">
        <w:rPr>
          <w:rFonts w:ascii="Arial" w:hAnsi="Arial" w:cs="Arial"/>
          <w:bCs/>
          <w:color w:val="000000"/>
          <w:sz w:val="22"/>
          <w:szCs w:val="22"/>
        </w:rPr>
        <w:t xml:space="preserve">Uva </w:t>
      </w:r>
      <w:r w:rsidR="00C44581" w:rsidRPr="00B84511">
        <w:rPr>
          <w:rFonts w:ascii="Arial" w:hAnsi="Arial" w:cs="Arial"/>
          <w:bCs/>
          <w:color w:val="000000"/>
          <w:sz w:val="22"/>
          <w:szCs w:val="22"/>
        </w:rPr>
        <w:t>–</w:t>
      </w:r>
      <w:r w:rsidRPr="00B84511">
        <w:rPr>
          <w:rFonts w:ascii="Arial" w:hAnsi="Arial" w:cs="Arial"/>
          <w:bCs/>
          <w:color w:val="000000"/>
          <w:sz w:val="22"/>
          <w:szCs w:val="22"/>
        </w:rPr>
        <w:t xml:space="preserve"> </w:t>
      </w:r>
      <w:r w:rsidR="00C44581" w:rsidRPr="00B84511">
        <w:rPr>
          <w:rFonts w:ascii="Arial" w:hAnsi="Arial" w:cs="Arial"/>
          <w:bCs/>
          <w:color w:val="000000"/>
          <w:sz w:val="22"/>
          <w:szCs w:val="22"/>
        </w:rPr>
        <w:t xml:space="preserve">unica </w:t>
      </w:r>
      <w:r w:rsidRPr="00B84511">
        <w:rPr>
          <w:rFonts w:ascii="Arial" w:hAnsi="Arial" w:cs="Arial"/>
          <w:bCs/>
          <w:color w:val="000000"/>
          <w:sz w:val="22"/>
          <w:szCs w:val="22"/>
        </w:rPr>
        <w:t>tabella di liquidazione B</w:t>
      </w:r>
      <w:r w:rsidRPr="007139E4">
        <w:rPr>
          <w:rFonts w:ascii="Arial" w:hAnsi="Arial" w:cs="Arial"/>
          <w:color w:val="000000"/>
          <w:sz w:val="22"/>
          <w:szCs w:val="22"/>
        </w:rPr>
        <w:t xml:space="preserve"> </w:t>
      </w:r>
    </w:p>
    <w:p w:rsidR="00E1343D" w:rsidRPr="007139E4" w:rsidRDefault="00E1343D" w:rsidP="00E1343D">
      <w:pPr>
        <w:spacing w:line="276" w:lineRule="auto"/>
        <w:ind w:left="1776" w:hanging="360"/>
        <w:contextualSpacing/>
        <w:jc w:val="both"/>
        <w:rPr>
          <w:rFonts w:ascii="Arial" w:hAnsi="Arial" w:cs="Arial"/>
          <w:sz w:val="22"/>
          <w:szCs w:val="22"/>
        </w:rPr>
      </w:pPr>
    </w:p>
    <w:p w:rsidR="00181F9E" w:rsidRPr="007139E4" w:rsidRDefault="00181F9E" w:rsidP="00181F9E">
      <w:pPr>
        <w:spacing w:line="276" w:lineRule="auto"/>
        <w:contextualSpacing/>
        <w:jc w:val="both"/>
        <w:rPr>
          <w:rFonts w:ascii="Arial" w:hAnsi="Arial" w:cs="Arial"/>
          <w:b/>
          <w:sz w:val="22"/>
          <w:szCs w:val="22"/>
        </w:rPr>
      </w:pPr>
      <w:r w:rsidRPr="007139E4">
        <w:rPr>
          <w:rFonts w:ascii="Arial" w:hAnsi="Arial" w:cs="Arial"/>
          <w:b/>
          <w:bCs/>
          <w:color w:val="000000"/>
          <w:sz w:val="22"/>
          <w:szCs w:val="22"/>
        </w:rPr>
        <w:t>Polizza tipologia F</w:t>
      </w:r>
    </w:p>
    <w:p w:rsidR="00181F9E" w:rsidRPr="007139E4" w:rsidRDefault="00181F9E" w:rsidP="00181F9E">
      <w:pPr>
        <w:spacing w:line="276" w:lineRule="auto"/>
        <w:ind w:left="708"/>
        <w:contextualSpacing/>
        <w:jc w:val="both"/>
        <w:rPr>
          <w:rFonts w:ascii="Arial" w:hAnsi="Arial" w:cs="Arial"/>
          <w:sz w:val="22"/>
          <w:szCs w:val="22"/>
        </w:rPr>
      </w:pPr>
      <w:r w:rsidRPr="007139E4">
        <w:rPr>
          <w:rFonts w:ascii="Arial" w:hAnsi="Arial" w:cs="Arial"/>
          <w:bCs/>
          <w:color w:val="000000"/>
          <w:sz w:val="22"/>
          <w:szCs w:val="22"/>
        </w:rPr>
        <w:t xml:space="preserve">Garanzie: </w:t>
      </w:r>
      <w:r w:rsidRPr="007139E4">
        <w:rPr>
          <w:rFonts w:ascii="Arial" w:hAnsi="Arial" w:cs="Arial"/>
          <w:bCs/>
          <w:color w:val="000000"/>
          <w:sz w:val="22"/>
          <w:szCs w:val="22"/>
          <w:u w:val="single"/>
        </w:rPr>
        <w:t xml:space="preserve">2 garanzie di frequenza </w:t>
      </w:r>
    </w:p>
    <w:p w:rsidR="00181F9E" w:rsidRPr="007139E4" w:rsidRDefault="00181F9E" w:rsidP="00E1343D">
      <w:pPr>
        <w:spacing w:line="276" w:lineRule="auto"/>
        <w:ind w:left="1776" w:hanging="360"/>
        <w:contextualSpacing/>
        <w:jc w:val="both"/>
        <w:rPr>
          <w:rFonts w:ascii="Arial" w:hAnsi="Arial" w:cs="Arial"/>
          <w:sz w:val="22"/>
          <w:szCs w:val="22"/>
        </w:rPr>
      </w:pPr>
      <w:r w:rsidRPr="007139E4">
        <w:rPr>
          <w:rFonts w:ascii="Arial" w:hAnsi="Arial" w:cs="Arial"/>
          <w:color w:val="000000"/>
          <w:sz w:val="22"/>
          <w:szCs w:val="22"/>
        </w:rPr>
        <w:t xml:space="preserve">- </w:t>
      </w:r>
      <w:r w:rsidRPr="007139E4">
        <w:rPr>
          <w:rFonts w:ascii="Arial" w:hAnsi="Arial" w:cs="Arial"/>
          <w:bCs/>
          <w:color w:val="000000"/>
          <w:sz w:val="22"/>
          <w:szCs w:val="22"/>
        </w:rPr>
        <w:t>liquidazione per partita</w:t>
      </w:r>
    </w:p>
    <w:p w:rsidR="00181F9E" w:rsidRPr="007139E4" w:rsidRDefault="00181F9E" w:rsidP="00E1343D">
      <w:pPr>
        <w:spacing w:line="276" w:lineRule="auto"/>
        <w:ind w:left="1776" w:hanging="360"/>
        <w:contextualSpacing/>
        <w:jc w:val="both"/>
        <w:rPr>
          <w:rFonts w:ascii="Arial" w:hAnsi="Arial" w:cs="Arial"/>
          <w:sz w:val="22"/>
          <w:szCs w:val="22"/>
        </w:rPr>
      </w:pPr>
      <w:r w:rsidRPr="007139E4">
        <w:rPr>
          <w:rFonts w:ascii="Arial" w:hAnsi="Arial" w:cs="Arial"/>
          <w:color w:val="000000"/>
          <w:sz w:val="22"/>
          <w:szCs w:val="22"/>
        </w:rPr>
        <w:t xml:space="preserve">- </w:t>
      </w:r>
      <w:r w:rsidRPr="007139E4">
        <w:rPr>
          <w:rFonts w:ascii="Arial" w:hAnsi="Arial" w:cs="Arial"/>
          <w:bCs/>
          <w:color w:val="000000"/>
          <w:sz w:val="22"/>
          <w:szCs w:val="22"/>
        </w:rPr>
        <w:t>integrativa SOTTO SOGLIA Grandine</w:t>
      </w:r>
    </w:p>
    <w:p w:rsidR="00181F9E" w:rsidRPr="00B84511" w:rsidRDefault="00181F9E" w:rsidP="00E1343D">
      <w:pPr>
        <w:spacing w:line="276" w:lineRule="auto"/>
        <w:ind w:left="1776" w:hanging="360"/>
        <w:contextualSpacing/>
        <w:jc w:val="both"/>
        <w:rPr>
          <w:rFonts w:ascii="Arial" w:hAnsi="Arial" w:cs="Arial"/>
          <w:bCs/>
          <w:color w:val="000000"/>
          <w:sz w:val="22"/>
          <w:szCs w:val="22"/>
        </w:rPr>
      </w:pPr>
      <w:r w:rsidRPr="00B84511">
        <w:rPr>
          <w:rFonts w:ascii="Arial" w:hAnsi="Arial" w:cs="Arial"/>
          <w:color w:val="000000"/>
          <w:sz w:val="22"/>
          <w:szCs w:val="22"/>
        </w:rPr>
        <w:t xml:space="preserve">- </w:t>
      </w:r>
      <w:r w:rsidRPr="00B84511">
        <w:rPr>
          <w:rFonts w:ascii="Arial" w:hAnsi="Arial" w:cs="Arial"/>
          <w:bCs/>
          <w:color w:val="000000"/>
          <w:sz w:val="22"/>
          <w:szCs w:val="22"/>
        </w:rPr>
        <w:t>integrativa SOTTO SOGLIA altra garanzia di frequenza</w:t>
      </w:r>
    </w:p>
    <w:p w:rsidR="00C44581" w:rsidRPr="00B84511" w:rsidRDefault="00C44581" w:rsidP="00C44581">
      <w:pPr>
        <w:spacing w:line="276" w:lineRule="auto"/>
        <w:ind w:left="1843" w:hanging="360"/>
        <w:contextualSpacing/>
        <w:jc w:val="both"/>
        <w:rPr>
          <w:rFonts w:ascii="Arial" w:hAnsi="Arial" w:cs="Arial"/>
          <w:bCs/>
          <w:color w:val="000000"/>
          <w:sz w:val="22"/>
          <w:szCs w:val="22"/>
        </w:rPr>
      </w:pPr>
      <w:r w:rsidRPr="00B84511">
        <w:rPr>
          <w:rFonts w:ascii="Arial" w:hAnsi="Arial" w:cs="Arial"/>
          <w:color w:val="000000"/>
          <w:sz w:val="22"/>
          <w:szCs w:val="22"/>
        </w:rPr>
        <w:t xml:space="preserve">- Frutta – unica </w:t>
      </w:r>
      <w:r w:rsidRPr="00B84511">
        <w:rPr>
          <w:rFonts w:ascii="Arial" w:hAnsi="Arial" w:cs="Arial"/>
          <w:bCs/>
          <w:color w:val="000000"/>
          <w:sz w:val="22"/>
          <w:szCs w:val="22"/>
        </w:rPr>
        <w:t>tabella di liquidazione B</w:t>
      </w:r>
    </w:p>
    <w:p w:rsidR="00C44581" w:rsidRDefault="00C44581" w:rsidP="00C44581">
      <w:pPr>
        <w:spacing w:line="276" w:lineRule="auto"/>
        <w:ind w:left="1843" w:hanging="360"/>
        <w:contextualSpacing/>
        <w:jc w:val="both"/>
        <w:rPr>
          <w:rFonts w:ascii="Arial" w:hAnsi="Arial" w:cs="Arial"/>
          <w:color w:val="000000"/>
          <w:sz w:val="22"/>
          <w:szCs w:val="22"/>
        </w:rPr>
      </w:pPr>
      <w:r w:rsidRPr="00B84511">
        <w:rPr>
          <w:rFonts w:ascii="Arial" w:hAnsi="Arial" w:cs="Arial"/>
          <w:color w:val="000000"/>
          <w:sz w:val="22"/>
          <w:szCs w:val="22"/>
        </w:rPr>
        <w:t xml:space="preserve">- </w:t>
      </w:r>
      <w:r w:rsidRPr="00B84511">
        <w:rPr>
          <w:rFonts w:ascii="Arial" w:hAnsi="Arial" w:cs="Arial"/>
          <w:bCs/>
          <w:color w:val="000000"/>
          <w:sz w:val="22"/>
          <w:szCs w:val="22"/>
        </w:rPr>
        <w:t>Uva – unica tabella di liquidazione B</w:t>
      </w:r>
      <w:r w:rsidRPr="007139E4">
        <w:rPr>
          <w:rFonts w:ascii="Arial" w:hAnsi="Arial" w:cs="Arial"/>
          <w:color w:val="000000"/>
          <w:sz w:val="22"/>
          <w:szCs w:val="22"/>
        </w:rPr>
        <w:t xml:space="preserve"> </w:t>
      </w:r>
    </w:p>
    <w:p w:rsidR="004F7D62" w:rsidRPr="00C26CE0" w:rsidRDefault="004F7D62" w:rsidP="005C7C3A">
      <w:pPr>
        <w:spacing w:line="276" w:lineRule="auto"/>
        <w:jc w:val="both"/>
        <w:rPr>
          <w:rFonts w:ascii="Arial" w:hAnsi="Arial" w:cs="Arial"/>
          <w:sz w:val="22"/>
          <w:szCs w:val="22"/>
        </w:rPr>
      </w:pPr>
    </w:p>
    <w:p w:rsidR="00113922" w:rsidRPr="00C26CE0" w:rsidRDefault="00113922" w:rsidP="005C7C3A">
      <w:pPr>
        <w:spacing w:line="276" w:lineRule="auto"/>
        <w:jc w:val="both"/>
        <w:rPr>
          <w:rFonts w:ascii="Arial" w:hAnsi="Arial" w:cs="Arial"/>
          <w:sz w:val="22"/>
          <w:szCs w:val="22"/>
        </w:rPr>
      </w:pPr>
      <w:r w:rsidRPr="00C26CE0">
        <w:rPr>
          <w:rFonts w:ascii="Arial" w:hAnsi="Arial" w:cs="Arial"/>
          <w:b/>
          <w:bCs/>
          <w:color w:val="000000"/>
          <w:sz w:val="22"/>
          <w:szCs w:val="22"/>
          <w:u w:val="single"/>
        </w:rPr>
        <w:t xml:space="preserve">Decorrenza generali tutte le garanzie: </w:t>
      </w:r>
    </w:p>
    <w:p w:rsidR="00113922" w:rsidRPr="00C26CE0" w:rsidRDefault="00113922" w:rsidP="005C7C3A">
      <w:pPr>
        <w:pStyle w:val="Paragrafoelenco"/>
        <w:spacing w:before="0" w:beforeAutospacing="0" w:after="0" w:afterAutospacing="0" w:line="276" w:lineRule="auto"/>
        <w:ind w:left="720" w:hanging="360"/>
        <w:contextualSpacing/>
        <w:jc w:val="both"/>
        <w:rPr>
          <w:rFonts w:ascii="Arial" w:hAnsi="Arial" w:cs="Arial"/>
          <w:sz w:val="22"/>
          <w:szCs w:val="22"/>
        </w:rPr>
      </w:pPr>
      <w:r w:rsidRPr="00C26CE0">
        <w:rPr>
          <w:rFonts w:ascii="Arial" w:hAnsi="Arial" w:cs="Arial"/>
          <w:color w:val="000000"/>
          <w:sz w:val="22"/>
          <w:szCs w:val="22"/>
        </w:rPr>
        <w:t xml:space="preserve">·per grandine e vento forte dalle </w:t>
      </w:r>
      <w:r w:rsidRPr="00C26CE0">
        <w:rPr>
          <w:rFonts w:ascii="Arial" w:hAnsi="Arial" w:cs="Arial"/>
          <w:b/>
          <w:bCs/>
          <w:color w:val="000000"/>
          <w:sz w:val="22"/>
          <w:szCs w:val="22"/>
        </w:rPr>
        <w:t>ore 12.00 del 3° giorno successivo</w:t>
      </w:r>
    </w:p>
    <w:p w:rsidR="00113922" w:rsidRPr="00C26CE0" w:rsidRDefault="00113922" w:rsidP="005C7C3A">
      <w:pPr>
        <w:pStyle w:val="Paragrafoelenco"/>
        <w:spacing w:before="0" w:beforeAutospacing="0" w:after="0" w:afterAutospacing="0" w:line="276" w:lineRule="auto"/>
        <w:ind w:left="720" w:hanging="360"/>
        <w:contextualSpacing/>
        <w:jc w:val="both"/>
        <w:rPr>
          <w:rFonts w:ascii="Arial" w:hAnsi="Arial" w:cs="Arial"/>
          <w:sz w:val="22"/>
          <w:szCs w:val="22"/>
        </w:rPr>
      </w:pPr>
      <w:r w:rsidRPr="00C26CE0">
        <w:rPr>
          <w:rFonts w:ascii="Arial" w:hAnsi="Arial" w:cs="Arial"/>
          <w:color w:val="000000"/>
          <w:sz w:val="22"/>
          <w:szCs w:val="22"/>
        </w:rPr>
        <w:t xml:space="preserve">·per altre avversità (con esclusione della siccità e del gelo/brina) dalle ore 12.00 </w:t>
      </w:r>
      <w:r w:rsidRPr="00C26CE0">
        <w:rPr>
          <w:rFonts w:ascii="Arial" w:hAnsi="Arial" w:cs="Arial"/>
          <w:b/>
          <w:bCs/>
          <w:color w:val="000000"/>
          <w:sz w:val="22"/>
          <w:szCs w:val="22"/>
        </w:rPr>
        <w:t>del 6° giorno successivo</w:t>
      </w:r>
    </w:p>
    <w:p w:rsidR="00113922" w:rsidRPr="00C26CE0" w:rsidRDefault="00113922" w:rsidP="005C7C3A">
      <w:pPr>
        <w:pStyle w:val="Paragrafoelenco"/>
        <w:spacing w:before="0" w:beforeAutospacing="0" w:after="0" w:afterAutospacing="0" w:line="276" w:lineRule="auto"/>
        <w:ind w:left="720" w:hanging="360"/>
        <w:contextualSpacing/>
        <w:jc w:val="both"/>
        <w:rPr>
          <w:rFonts w:ascii="Arial" w:hAnsi="Arial" w:cs="Arial"/>
          <w:sz w:val="22"/>
          <w:szCs w:val="22"/>
        </w:rPr>
      </w:pPr>
      <w:r w:rsidRPr="00C26CE0">
        <w:rPr>
          <w:rFonts w:ascii="Arial" w:hAnsi="Arial" w:cs="Arial"/>
          <w:color w:val="000000"/>
          <w:sz w:val="22"/>
          <w:szCs w:val="22"/>
        </w:rPr>
        <w:t xml:space="preserve">·per gelo/brina dalle </w:t>
      </w:r>
      <w:r w:rsidRPr="00C26CE0">
        <w:rPr>
          <w:rFonts w:ascii="Arial" w:hAnsi="Arial" w:cs="Arial"/>
          <w:b/>
          <w:bCs/>
          <w:color w:val="000000"/>
          <w:sz w:val="22"/>
          <w:szCs w:val="22"/>
        </w:rPr>
        <w:t>ore 12.00 del 12° giorno successivo</w:t>
      </w:r>
    </w:p>
    <w:p w:rsidR="00113922" w:rsidRDefault="00113922" w:rsidP="005C7C3A">
      <w:pPr>
        <w:pStyle w:val="Paragrafoelenco"/>
        <w:spacing w:before="0" w:beforeAutospacing="0" w:after="0" w:afterAutospacing="0" w:line="276" w:lineRule="auto"/>
        <w:ind w:left="720" w:hanging="360"/>
        <w:contextualSpacing/>
        <w:jc w:val="both"/>
        <w:rPr>
          <w:rFonts w:ascii="Arial" w:hAnsi="Arial" w:cs="Arial"/>
          <w:b/>
          <w:bCs/>
          <w:color w:val="000000"/>
          <w:sz w:val="22"/>
          <w:szCs w:val="22"/>
        </w:rPr>
      </w:pPr>
      <w:r w:rsidRPr="00C26CE0">
        <w:rPr>
          <w:rFonts w:ascii="Arial" w:hAnsi="Arial" w:cs="Arial"/>
          <w:color w:val="000000"/>
          <w:sz w:val="22"/>
          <w:szCs w:val="22"/>
        </w:rPr>
        <w:t xml:space="preserve">·per siccità: dalle ore </w:t>
      </w:r>
      <w:r w:rsidRPr="00C26CE0">
        <w:rPr>
          <w:rFonts w:ascii="Arial" w:hAnsi="Arial" w:cs="Arial"/>
          <w:b/>
          <w:bCs/>
          <w:color w:val="000000"/>
          <w:sz w:val="22"/>
          <w:szCs w:val="22"/>
        </w:rPr>
        <w:t>12.00 del 30° giorno successivo.</w:t>
      </w:r>
    </w:p>
    <w:p w:rsidR="006C2EF7" w:rsidRPr="00C26CE0" w:rsidRDefault="006C2EF7" w:rsidP="005C7C3A">
      <w:pPr>
        <w:pStyle w:val="Paragrafoelenco"/>
        <w:spacing w:before="0" w:beforeAutospacing="0" w:after="0" w:afterAutospacing="0" w:line="276" w:lineRule="auto"/>
        <w:ind w:left="720"/>
        <w:contextualSpacing/>
        <w:rPr>
          <w:rFonts w:ascii="Arial" w:hAnsi="Arial" w:cs="Arial"/>
          <w:sz w:val="22"/>
          <w:szCs w:val="22"/>
        </w:rPr>
      </w:pPr>
    </w:p>
    <w:p w:rsidR="00113922" w:rsidRPr="00C26CE0" w:rsidRDefault="00E1343D" w:rsidP="005C7C3A">
      <w:pPr>
        <w:spacing w:line="276" w:lineRule="auto"/>
        <w:jc w:val="both"/>
        <w:rPr>
          <w:rFonts w:ascii="Arial" w:hAnsi="Arial" w:cs="Arial"/>
          <w:sz w:val="22"/>
          <w:szCs w:val="22"/>
        </w:rPr>
      </w:pPr>
      <w:r>
        <w:rPr>
          <w:rFonts w:ascii="Arial" w:hAnsi="Arial" w:cs="Arial"/>
          <w:b/>
          <w:bCs/>
          <w:color w:val="000000"/>
          <w:sz w:val="22"/>
          <w:szCs w:val="22"/>
          <w:u w:val="single"/>
        </w:rPr>
        <w:t>Frutta – entrata in garanzia</w:t>
      </w:r>
      <w:r w:rsidR="00113922" w:rsidRPr="00C26CE0">
        <w:rPr>
          <w:rFonts w:ascii="Arial" w:hAnsi="Arial" w:cs="Arial"/>
          <w:b/>
          <w:bCs/>
          <w:color w:val="000000"/>
          <w:sz w:val="22"/>
          <w:szCs w:val="22"/>
          <w:u w:val="single"/>
        </w:rPr>
        <w:t>:</w:t>
      </w:r>
    </w:p>
    <w:p w:rsidR="00113922" w:rsidRPr="00B84511" w:rsidRDefault="00113922" w:rsidP="00B84511">
      <w:pPr>
        <w:spacing w:line="276" w:lineRule="auto"/>
        <w:ind w:left="2832" w:hanging="2472"/>
        <w:jc w:val="both"/>
        <w:rPr>
          <w:rFonts w:ascii="Arial" w:hAnsi="Arial" w:cs="Arial"/>
          <w:b/>
          <w:bCs/>
          <w:color w:val="000000"/>
          <w:sz w:val="22"/>
          <w:szCs w:val="22"/>
        </w:rPr>
      </w:pPr>
      <w:r w:rsidRPr="00C26CE0">
        <w:rPr>
          <w:rFonts w:ascii="Arial" w:hAnsi="Arial" w:cs="Arial"/>
          <w:color w:val="000000"/>
          <w:sz w:val="22"/>
          <w:szCs w:val="22"/>
        </w:rPr>
        <w:t>Polizza tipo A</w:t>
      </w:r>
      <w:r w:rsidR="00B84511">
        <w:rPr>
          <w:rFonts w:ascii="Arial" w:hAnsi="Arial" w:cs="Arial"/>
          <w:color w:val="000000"/>
          <w:sz w:val="22"/>
          <w:szCs w:val="22"/>
        </w:rPr>
        <w:t xml:space="preserve"> </w:t>
      </w:r>
      <w:r w:rsidR="00E1343D">
        <w:rPr>
          <w:rFonts w:ascii="Arial" w:hAnsi="Arial" w:cs="Arial"/>
          <w:color w:val="000000"/>
          <w:sz w:val="22"/>
          <w:szCs w:val="22"/>
        </w:rPr>
        <w:tab/>
      </w:r>
      <w:r w:rsidRPr="00B84511">
        <w:rPr>
          <w:rFonts w:ascii="Arial" w:hAnsi="Arial" w:cs="Arial"/>
          <w:color w:val="000000"/>
          <w:sz w:val="22"/>
          <w:szCs w:val="22"/>
        </w:rPr>
        <w:t xml:space="preserve">dalla schiusa delle gemme </w:t>
      </w:r>
      <w:r w:rsidRPr="00B84511">
        <w:rPr>
          <w:rFonts w:ascii="Arial" w:hAnsi="Arial" w:cs="Arial"/>
          <w:b/>
          <w:bCs/>
          <w:color w:val="000000"/>
          <w:sz w:val="22"/>
          <w:szCs w:val="22"/>
        </w:rPr>
        <w:t xml:space="preserve">per tutte le </w:t>
      </w:r>
      <w:r w:rsidR="00B84511">
        <w:rPr>
          <w:rFonts w:ascii="Arial" w:hAnsi="Arial" w:cs="Arial"/>
          <w:b/>
          <w:bCs/>
          <w:color w:val="000000"/>
          <w:sz w:val="22"/>
          <w:szCs w:val="22"/>
        </w:rPr>
        <w:t xml:space="preserve">altre </w:t>
      </w:r>
      <w:r w:rsidRPr="00B84511">
        <w:rPr>
          <w:rFonts w:ascii="Arial" w:hAnsi="Arial" w:cs="Arial"/>
          <w:b/>
          <w:bCs/>
          <w:color w:val="000000"/>
          <w:sz w:val="22"/>
          <w:szCs w:val="22"/>
        </w:rPr>
        <w:t>avversità</w:t>
      </w:r>
    </w:p>
    <w:p w:rsidR="00423646" w:rsidRPr="00B84511" w:rsidRDefault="00423646" w:rsidP="005C7C3A">
      <w:pPr>
        <w:spacing w:line="276" w:lineRule="auto"/>
        <w:ind w:firstLine="360"/>
        <w:jc w:val="both"/>
        <w:rPr>
          <w:rFonts w:ascii="Arial" w:hAnsi="Arial" w:cs="Arial"/>
          <w:sz w:val="22"/>
          <w:szCs w:val="22"/>
        </w:rPr>
      </w:pPr>
      <w:r w:rsidRPr="00B84511">
        <w:rPr>
          <w:rFonts w:ascii="Arial" w:hAnsi="Arial" w:cs="Arial"/>
          <w:b/>
          <w:bCs/>
          <w:color w:val="000000"/>
          <w:sz w:val="22"/>
          <w:szCs w:val="22"/>
        </w:rPr>
        <w:tab/>
      </w:r>
      <w:r w:rsidRPr="00B84511">
        <w:rPr>
          <w:rFonts w:ascii="Arial" w:hAnsi="Arial" w:cs="Arial"/>
          <w:b/>
          <w:bCs/>
          <w:color w:val="000000"/>
          <w:sz w:val="22"/>
          <w:szCs w:val="22"/>
        </w:rPr>
        <w:tab/>
      </w:r>
      <w:r w:rsidRPr="00B84511">
        <w:rPr>
          <w:rFonts w:ascii="Arial" w:hAnsi="Arial" w:cs="Arial"/>
          <w:b/>
          <w:bCs/>
          <w:color w:val="000000"/>
          <w:sz w:val="22"/>
          <w:szCs w:val="22"/>
        </w:rPr>
        <w:tab/>
      </w:r>
      <w:r w:rsidRPr="00B84511">
        <w:rPr>
          <w:rFonts w:ascii="Arial" w:hAnsi="Arial" w:cs="Arial"/>
          <w:b/>
          <w:bCs/>
          <w:color w:val="000000"/>
          <w:sz w:val="22"/>
          <w:szCs w:val="22"/>
        </w:rPr>
        <w:tab/>
      </w:r>
      <w:r w:rsidRPr="00B84511">
        <w:rPr>
          <w:rFonts w:ascii="Arial" w:hAnsi="Arial" w:cs="Arial"/>
          <w:color w:val="000000"/>
          <w:sz w:val="22"/>
          <w:szCs w:val="22"/>
        </w:rPr>
        <w:t xml:space="preserve">dalla fioritura </w:t>
      </w:r>
      <w:r w:rsidRPr="00B84511">
        <w:rPr>
          <w:rFonts w:ascii="Arial" w:hAnsi="Arial" w:cs="Arial"/>
          <w:b/>
          <w:bCs/>
          <w:color w:val="000000"/>
          <w:sz w:val="22"/>
          <w:szCs w:val="22"/>
        </w:rPr>
        <w:t>per la garanzia Eccesso di Pioggia</w:t>
      </w:r>
    </w:p>
    <w:p w:rsidR="00113922" w:rsidRPr="00B84511" w:rsidRDefault="001C2DB6" w:rsidP="005C7C3A">
      <w:pPr>
        <w:spacing w:line="276" w:lineRule="auto"/>
        <w:ind w:left="360"/>
        <w:contextualSpacing/>
        <w:jc w:val="both"/>
        <w:rPr>
          <w:rFonts w:ascii="Arial" w:hAnsi="Arial" w:cs="Arial"/>
          <w:sz w:val="22"/>
          <w:szCs w:val="22"/>
        </w:rPr>
      </w:pPr>
      <w:r w:rsidRPr="00B84511">
        <w:rPr>
          <w:rFonts w:ascii="Arial" w:hAnsi="Arial" w:cs="Arial"/>
          <w:color w:val="000000"/>
          <w:sz w:val="22"/>
          <w:szCs w:val="22"/>
        </w:rPr>
        <w:t>Polizze tipo B</w:t>
      </w:r>
      <w:r w:rsidR="00113922" w:rsidRPr="00B84511">
        <w:rPr>
          <w:rFonts w:ascii="Arial" w:hAnsi="Arial" w:cs="Arial"/>
          <w:color w:val="000000"/>
          <w:sz w:val="22"/>
          <w:szCs w:val="22"/>
        </w:rPr>
        <w:t xml:space="preserve"> C e F</w:t>
      </w:r>
      <w:r w:rsidRPr="00B84511">
        <w:rPr>
          <w:rFonts w:ascii="Arial" w:hAnsi="Arial" w:cs="Arial"/>
          <w:color w:val="000000"/>
          <w:sz w:val="22"/>
          <w:szCs w:val="22"/>
        </w:rPr>
        <w:t xml:space="preserve"> </w:t>
      </w:r>
      <w:r w:rsidRPr="00B84511">
        <w:rPr>
          <w:rFonts w:ascii="Arial" w:hAnsi="Arial" w:cs="Arial"/>
          <w:color w:val="000000"/>
          <w:sz w:val="22"/>
          <w:szCs w:val="22"/>
        </w:rPr>
        <w:tab/>
      </w:r>
      <w:r w:rsidR="00113922" w:rsidRPr="00B84511">
        <w:rPr>
          <w:rFonts w:ascii="Arial" w:hAnsi="Arial" w:cs="Arial"/>
          <w:color w:val="000000"/>
          <w:sz w:val="22"/>
          <w:szCs w:val="22"/>
        </w:rPr>
        <w:t>dalla schiusa delle gemme</w:t>
      </w:r>
      <w:r w:rsidR="00113922" w:rsidRPr="00B84511">
        <w:rPr>
          <w:rFonts w:ascii="Arial" w:hAnsi="Arial" w:cs="Arial"/>
          <w:b/>
          <w:bCs/>
          <w:color w:val="000000"/>
          <w:sz w:val="22"/>
          <w:szCs w:val="22"/>
        </w:rPr>
        <w:t xml:space="preserve"> per la garanzia gelo/brina</w:t>
      </w:r>
    </w:p>
    <w:p w:rsidR="00113922" w:rsidRPr="00B84511" w:rsidRDefault="00113922" w:rsidP="00170D7F">
      <w:pPr>
        <w:spacing w:line="276" w:lineRule="auto"/>
        <w:ind w:left="2124" w:firstLine="708"/>
        <w:contextualSpacing/>
        <w:jc w:val="both"/>
        <w:rPr>
          <w:rFonts w:ascii="Arial" w:hAnsi="Arial" w:cs="Arial"/>
          <w:b/>
          <w:bCs/>
          <w:color w:val="000000"/>
          <w:sz w:val="22"/>
          <w:szCs w:val="22"/>
        </w:rPr>
      </w:pPr>
      <w:r w:rsidRPr="00B84511">
        <w:rPr>
          <w:rFonts w:ascii="Arial" w:hAnsi="Arial" w:cs="Arial"/>
          <w:color w:val="000000"/>
          <w:sz w:val="22"/>
          <w:szCs w:val="22"/>
        </w:rPr>
        <w:t>dall’allegagione</w:t>
      </w:r>
      <w:r w:rsidR="00B32888" w:rsidRPr="00B84511">
        <w:rPr>
          <w:rFonts w:ascii="Arial" w:hAnsi="Arial" w:cs="Arial"/>
          <w:b/>
          <w:bCs/>
          <w:color w:val="000000"/>
          <w:sz w:val="22"/>
          <w:szCs w:val="22"/>
        </w:rPr>
        <w:t xml:space="preserve"> </w:t>
      </w:r>
      <w:r w:rsidRPr="00B84511">
        <w:rPr>
          <w:rFonts w:ascii="Arial" w:hAnsi="Arial" w:cs="Arial"/>
          <w:b/>
          <w:bCs/>
          <w:color w:val="000000"/>
          <w:sz w:val="22"/>
          <w:szCs w:val="22"/>
        </w:rPr>
        <w:t>per tutte le altre avversità</w:t>
      </w:r>
      <w:r w:rsidR="004F7D62" w:rsidRPr="00B84511">
        <w:rPr>
          <w:rFonts w:ascii="Arial" w:hAnsi="Arial" w:cs="Arial"/>
          <w:b/>
          <w:bCs/>
          <w:color w:val="000000"/>
          <w:sz w:val="22"/>
          <w:szCs w:val="22"/>
        </w:rPr>
        <w:t xml:space="preserve"> </w:t>
      </w:r>
    </w:p>
    <w:p w:rsidR="00423646" w:rsidRPr="00B84511" w:rsidRDefault="00423646" w:rsidP="00423646">
      <w:pPr>
        <w:spacing w:line="276" w:lineRule="auto"/>
        <w:ind w:left="2124" w:firstLine="708"/>
        <w:jc w:val="both"/>
        <w:rPr>
          <w:rFonts w:ascii="Arial" w:hAnsi="Arial" w:cs="Arial"/>
          <w:sz w:val="22"/>
          <w:szCs w:val="22"/>
        </w:rPr>
      </w:pPr>
      <w:r w:rsidRPr="00B84511">
        <w:rPr>
          <w:rFonts w:ascii="Arial" w:hAnsi="Arial" w:cs="Arial"/>
          <w:color w:val="000000"/>
          <w:sz w:val="22"/>
          <w:szCs w:val="22"/>
        </w:rPr>
        <w:t xml:space="preserve">dalla fioritura </w:t>
      </w:r>
      <w:r w:rsidRPr="00B84511">
        <w:rPr>
          <w:rFonts w:ascii="Arial" w:hAnsi="Arial" w:cs="Arial"/>
          <w:b/>
          <w:bCs/>
          <w:color w:val="000000"/>
          <w:sz w:val="22"/>
          <w:szCs w:val="22"/>
        </w:rPr>
        <w:t>per la garanzia Eccesso di Pioggia</w:t>
      </w:r>
    </w:p>
    <w:p w:rsidR="004B7B65" w:rsidRPr="00B84511" w:rsidRDefault="004B7B65" w:rsidP="004B7B65">
      <w:pPr>
        <w:spacing w:line="276" w:lineRule="auto"/>
        <w:ind w:left="2124" w:firstLine="708"/>
        <w:contextualSpacing/>
        <w:jc w:val="both"/>
        <w:rPr>
          <w:rFonts w:ascii="Arial" w:hAnsi="Arial" w:cs="Arial"/>
          <w:b/>
          <w:bCs/>
          <w:color w:val="000000"/>
          <w:sz w:val="22"/>
          <w:szCs w:val="22"/>
        </w:rPr>
      </w:pPr>
      <w:r w:rsidRPr="00B84511">
        <w:rPr>
          <w:rFonts w:ascii="Arial" w:hAnsi="Arial" w:cs="Arial"/>
          <w:color w:val="000000"/>
          <w:sz w:val="22"/>
          <w:szCs w:val="22"/>
        </w:rPr>
        <w:t xml:space="preserve">Actinidia - dalla schiusa delle gemme </w:t>
      </w:r>
      <w:r w:rsidRPr="00B84511">
        <w:rPr>
          <w:rFonts w:ascii="Arial" w:hAnsi="Arial" w:cs="Arial"/>
          <w:b/>
          <w:bCs/>
          <w:color w:val="000000"/>
          <w:sz w:val="22"/>
          <w:szCs w:val="22"/>
        </w:rPr>
        <w:t>per tutte le avversità</w:t>
      </w:r>
    </w:p>
    <w:p w:rsidR="00423646" w:rsidRPr="00423646" w:rsidRDefault="00423646" w:rsidP="00423646">
      <w:pPr>
        <w:spacing w:line="276" w:lineRule="auto"/>
        <w:ind w:left="360"/>
        <w:contextualSpacing/>
        <w:jc w:val="both"/>
        <w:rPr>
          <w:rFonts w:ascii="Arial" w:hAnsi="Arial" w:cs="Arial"/>
          <w:color w:val="000000"/>
          <w:sz w:val="22"/>
          <w:szCs w:val="22"/>
        </w:rPr>
      </w:pPr>
      <w:r w:rsidRPr="00B84511">
        <w:rPr>
          <w:rFonts w:ascii="Arial" w:hAnsi="Arial" w:cs="Arial"/>
          <w:color w:val="000000"/>
          <w:sz w:val="22"/>
          <w:szCs w:val="22"/>
        </w:rPr>
        <w:t>Per fioritura si intende la situazione in cui almeno il 50% delle piante presenti nella partita o produzione assicurata raggiunge o eccede il predetto stadio fenologico.</w:t>
      </w:r>
    </w:p>
    <w:p w:rsidR="00423646" w:rsidRDefault="00423646" w:rsidP="004B7B65">
      <w:pPr>
        <w:spacing w:line="276" w:lineRule="auto"/>
        <w:ind w:left="2124" w:firstLine="708"/>
        <w:contextualSpacing/>
        <w:jc w:val="both"/>
        <w:rPr>
          <w:rFonts w:ascii="Arial" w:hAnsi="Arial" w:cs="Arial"/>
          <w:b/>
          <w:bCs/>
          <w:color w:val="000000"/>
          <w:sz w:val="22"/>
          <w:szCs w:val="22"/>
        </w:rPr>
      </w:pPr>
    </w:p>
    <w:p w:rsidR="00113922" w:rsidRDefault="00113922" w:rsidP="00B32888">
      <w:pPr>
        <w:spacing w:line="276" w:lineRule="auto"/>
        <w:contextualSpacing/>
        <w:jc w:val="both"/>
        <w:rPr>
          <w:rFonts w:ascii="Arial" w:hAnsi="Arial" w:cs="Arial"/>
          <w:sz w:val="22"/>
          <w:szCs w:val="22"/>
        </w:rPr>
      </w:pPr>
    </w:p>
    <w:p w:rsidR="00805A03" w:rsidRPr="00805A03" w:rsidRDefault="00805A03" w:rsidP="00805A03">
      <w:pPr>
        <w:spacing w:line="276" w:lineRule="auto"/>
        <w:jc w:val="both"/>
        <w:rPr>
          <w:rFonts w:ascii="Arial" w:hAnsi="Arial" w:cs="Arial"/>
          <w:color w:val="000000"/>
          <w:sz w:val="22"/>
          <w:szCs w:val="22"/>
        </w:rPr>
      </w:pPr>
      <w:r w:rsidRPr="00B84511">
        <w:rPr>
          <w:rFonts w:ascii="Arial" w:hAnsi="Arial" w:cs="Arial"/>
          <w:b/>
          <w:color w:val="000000"/>
          <w:sz w:val="22"/>
          <w:szCs w:val="22"/>
        </w:rPr>
        <w:t>Frutta prodotto in raccolta</w:t>
      </w:r>
      <w:r w:rsidRPr="00B84511">
        <w:rPr>
          <w:rFonts w:ascii="Arial" w:hAnsi="Arial" w:cs="Arial"/>
          <w:color w:val="000000"/>
          <w:sz w:val="22"/>
          <w:szCs w:val="22"/>
        </w:rPr>
        <w:t xml:space="preserve"> - non potendosi quantificare le produzioni raccolte ante evento, ai fini della verifica del danno sul prodotto presente, il danno medesimo verrà acclarato sul prodotto riscontrato al momento del sinistro, in analogia alle specialità con raccolta scalare o differita.</w:t>
      </w:r>
    </w:p>
    <w:p w:rsidR="00423646" w:rsidRPr="00C26CE0" w:rsidRDefault="00423646" w:rsidP="00B32888">
      <w:pPr>
        <w:spacing w:line="276" w:lineRule="auto"/>
        <w:contextualSpacing/>
        <w:jc w:val="both"/>
        <w:rPr>
          <w:rFonts w:ascii="Arial" w:hAnsi="Arial" w:cs="Arial"/>
          <w:sz w:val="22"/>
          <w:szCs w:val="22"/>
        </w:rPr>
      </w:pPr>
    </w:p>
    <w:p w:rsidR="00CD6E19" w:rsidRDefault="00CD6E19" w:rsidP="005C7C3A">
      <w:pPr>
        <w:spacing w:line="276" w:lineRule="auto"/>
        <w:jc w:val="both"/>
        <w:rPr>
          <w:rFonts w:ascii="Arial" w:hAnsi="Arial" w:cs="Arial"/>
          <w:b/>
          <w:bCs/>
          <w:color w:val="000000"/>
          <w:sz w:val="22"/>
          <w:szCs w:val="22"/>
          <w:u w:val="single"/>
        </w:rPr>
      </w:pPr>
    </w:p>
    <w:p w:rsidR="00E1343D" w:rsidRDefault="00113922" w:rsidP="005C7C3A">
      <w:pPr>
        <w:spacing w:line="276" w:lineRule="auto"/>
        <w:jc w:val="both"/>
        <w:rPr>
          <w:rFonts w:ascii="Arial" w:hAnsi="Arial" w:cs="Arial"/>
          <w:b/>
          <w:bCs/>
          <w:color w:val="000000"/>
          <w:sz w:val="22"/>
          <w:szCs w:val="22"/>
          <w:u w:val="single"/>
        </w:rPr>
      </w:pPr>
      <w:r w:rsidRPr="002360AE">
        <w:rPr>
          <w:rFonts w:ascii="Arial" w:hAnsi="Arial" w:cs="Arial"/>
          <w:b/>
          <w:bCs/>
          <w:color w:val="000000"/>
          <w:sz w:val="22"/>
          <w:szCs w:val="22"/>
          <w:u w:val="single"/>
        </w:rPr>
        <w:lastRenderedPageBreak/>
        <w:t>Cessazione della Garanzia:</w:t>
      </w:r>
    </w:p>
    <w:p w:rsidR="00113922" w:rsidRPr="002360AE" w:rsidRDefault="00E1343D" w:rsidP="005C7C3A">
      <w:pPr>
        <w:spacing w:line="276" w:lineRule="auto"/>
        <w:jc w:val="both"/>
        <w:rPr>
          <w:rFonts w:ascii="Arial" w:hAnsi="Arial" w:cs="Arial"/>
          <w:color w:val="000000"/>
          <w:sz w:val="22"/>
          <w:szCs w:val="22"/>
        </w:rPr>
      </w:pPr>
      <w:r>
        <w:rPr>
          <w:rFonts w:ascii="Arial" w:hAnsi="Arial" w:cs="Arial"/>
          <w:color w:val="000000"/>
          <w:sz w:val="22"/>
          <w:szCs w:val="22"/>
        </w:rPr>
        <w:t>I</w:t>
      </w:r>
      <w:r w:rsidR="004F7D62" w:rsidRPr="002360AE">
        <w:rPr>
          <w:rFonts w:ascii="Arial" w:hAnsi="Arial" w:cs="Arial"/>
          <w:color w:val="000000"/>
          <w:sz w:val="22"/>
          <w:szCs w:val="22"/>
        </w:rPr>
        <w:t>n</w:t>
      </w:r>
      <w:r>
        <w:rPr>
          <w:rFonts w:ascii="Arial" w:hAnsi="Arial" w:cs="Arial"/>
          <w:color w:val="000000"/>
          <w:sz w:val="22"/>
          <w:szCs w:val="22"/>
        </w:rPr>
        <w:t xml:space="preserve"> deroga a</w:t>
      </w:r>
      <w:r w:rsidR="00472DFC">
        <w:rPr>
          <w:rFonts w:ascii="Arial" w:hAnsi="Arial" w:cs="Arial"/>
          <w:color w:val="000000"/>
          <w:sz w:val="22"/>
          <w:szCs w:val="22"/>
        </w:rPr>
        <w:t>lle scadenze</w:t>
      </w:r>
      <w:r w:rsidR="00113922" w:rsidRPr="002360AE">
        <w:rPr>
          <w:rFonts w:ascii="Arial" w:hAnsi="Arial" w:cs="Arial"/>
          <w:color w:val="000000"/>
          <w:sz w:val="22"/>
          <w:szCs w:val="22"/>
        </w:rPr>
        <w:t xml:space="preserve"> </w:t>
      </w:r>
      <w:r>
        <w:rPr>
          <w:rFonts w:ascii="Arial" w:hAnsi="Arial" w:cs="Arial"/>
          <w:color w:val="000000"/>
          <w:sz w:val="22"/>
          <w:szCs w:val="22"/>
        </w:rPr>
        <w:t>prevista dalle CGA</w:t>
      </w:r>
      <w:r w:rsidR="00472DFC">
        <w:rPr>
          <w:rFonts w:ascii="Arial" w:hAnsi="Arial" w:cs="Arial"/>
          <w:color w:val="000000"/>
          <w:sz w:val="22"/>
          <w:szCs w:val="22"/>
        </w:rPr>
        <w:t>,</w:t>
      </w:r>
      <w:r>
        <w:rPr>
          <w:rFonts w:ascii="Arial" w:hAnsi="Arial" w:cs="Arial"/>
          <w:color w:val="000000"/>
          <w:sz w:val="22"/>
          <w:szCs w:val="22"/>
        </w:rPr>
        <w:t xml:space="preserve"> per i seguenti prodotti sono</w:t>
      </w:r>
      <w:r w:rsidR="00472DFC">
        <w:rPr>
          <w:rFonts w:ascii="Arial" w:hAnsi="Arial" w:cs="Arial"/>
          <w:color w:val="000000"/>
          <w:sz w:val="22"/>
          <w:szCs w:val="22"/>
        </w:rPr>
        <w:t xml:space="preserve"> modificate</w:t>
      </w:r>
      <w:r>
        <w:rPr>
          <w:rFonts w:ascii="Arial" w:hAnsi="Arial" w:cs="Arial"/>
          <w:color w:val="000000"/>
          <w:sz w:val="22"/>
          <w:szCs w:val="22"/>
        </w:rPr>
        <w:t>:</w:t>
      </w:r>
    </w:p>
    <w:p w:rsidR="00B32888" w:rsidRPr="00536553" w:rsidRDefault="00B32888" w:rsidP="00B32888">
      <w:pPr>
        <w:spacing w:line="276" w:lineRule="auto"/>
        <w:jc w:val="both"/>
        <w:rPr>
          <w:rFonts w:ascii="Arial" w:hAnsi="Arial" w:cs="Arial"/>
          <w:sz w:val="22"/>
          <w:szCs w:val="22"/>
        </w:rPr>
      </w:pPr>
      <w:r w:rsidRPr="00536553">
        <w:rPr>
          <w:rFonts w:ascii="Arial" w:hAnsi="Arial" w:cs="Arial"/>
          <w:bCs/>
          <w:color w:val="000000"/>
          <w:sz w:val="22"/>
          <w:szCs w:val="22"/>
        </w:rPr>
        <w:t xml:space="preserve">Riso: garanzie Vento Forte e Vento Caldo: </w:t>
      </w:r>
      <w:r w:rsidRPr="00536553">
        <w:rPr>
          <w:rFonts w:ascii="Arial" w:hAnsi="Arial" w:cs="Arial"/>
          <w:bCs/>
          <w:color w:val="000000"/>
          <w:sz w:val="22"/>
          <w:szCs w:val="22"/>
        </w:rPr>
        <w:tab/>
      </w:r>
      <w:r w:rsidRPr="00536553">
        <w:rPr>
          <w:rFonts w:ascii="Arial" w:hAnsi="Arial" w:cs="Arial"/>
          <w:bCs/>
          <w:color w:val="000000"/>
          <w:sz w:val="22"/>
          <w:szCs w:val="22"/>
        </w:rPr>
        <w:tab/>
      </w:r>
      <w:r w:rsidRPr="00536553">
        <w:rPr>
          <w:rFonts w:ascii="Arial" w:hAnsi="Arial" w:cs="Arial"/>
          <w:b/>
          <w:bCs/>
          <w:color w:val="000000"/>
          <w:sz w:val="22"/>
          <w:szCs w:val="22"/>
        </w:rPr>
        <w:t>ore 12,00 del 15 ottobre</w:t>
      </w:r>
    </w:p>
    <w:p w:rsidR="00B32888" w:rsidRPr="002360AE" w:rsidRDefault="00B32888" w:rsidP="00B32888">
      <w:pPr>
        <w:spacing w:line="276" w:lineRule="auto"/>
        <w:jc w:val="both"/>
        <w:rPr>
          <w:rFonts w:ascii="Arial" w:hAnsi="Arial" w:cs="Arial"/>
          <w:sz w:val="22"/>
          <w:szCs w:val="22"/>
        </w:rPr>
      </w:pPr>
      <w:r>
        <w:rPr>
          <w:rFonts w:ascii="Arial" w:hAnsi="Arial" w:cs="Arial"/>
          <w:color w:val="000000"/>
          <w:sz w:val="22"/>
          <w:szCs w:val="22"/>
        </w:rPr>
        <w:t xml:space="preserve">Tabacco: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2360AE">
        <w:rPr>
          <w:rFonts w:ascii="Arial" w:hAnsi="Arial" w:cs="Arial"/>
          <w:b/>
          <w:bCs/>
          <w:color w:val="000000"/>
          <w:sz w:val="22"/>
          <w:szCs w:val="22"/>
        </w:rPr>
        <w:t>ore 12.00 del 20 ottobre</w:t>
      </w:r>
    </w:p>
    <w:p w:rsidR="00B32888" w:rsidRPr="002360AE" w:rsidRDefault="00B32888" w:rsidP="00B32888">
      <w:pPr>
        <w:spacing w:line="276" w:lineRule="auto"/>
        <w:jc w:val="both"/>
        <w:rPr>
          <w:rFonts w:ascii="Arial" w:hAnsi="Arial" w:cs="Arial"/>
          <w:b/>
          <w:bCs/>
          <w:color w:val="000000"/>
          <w:sz w:val="22"/>
          <w:szCs w:val="22"/>
        </w:rPr>
      </w:pPr>
      <w:r>
        <w:rPr>
          <w:rFonts w:ascii="Arial" w:hAnsi="Arial" w:cs="Arial"/>
          <w:color w:val="000000"/>
          <w:sz w:val="22"/>
          <w:szCs w:val="22"/>
        </w:rPr>
        <w:t xml:space="preserve">Lampone unifero: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
          <w:bCs/>
          <w:color w:val="000000"/>
          <w:sz w:val="22"/>
          <w:szCs w:val="22"/>
        </w:rPr>
        <w:t xml:space="preserve">ore 12.00 del </w:t>
      </w:r>
      <w:r w:rsidRPr="002360AE">
        <w:rPr>
          <w:rFonts w:ascii="Arial" w:hAnsi="Arial" w:cs="Arial"/>
          <w:b/>
          <w:bCs/>
          <w:color w:val="000000"/>
          <w:sz w:val="22"/>
          <w:szCs w:val="22"/>
        </w:rPr>
        <w:t>31 ottobre</w:t>
      </w:r>
    </w:p>
    <w:p w:rsidR="00B32888" w:rsidRPr="002360AE" w:rsidRDefault="00B32888" w:rsidP="00B32888">
      <w:pPr>
        <w:spacing w:line="276" w:lineRule="auto"/>
        <w:jc w:val="both"/>
        <w:rPr>
          <w:rFonts w:ascii="Arial" w:hAnsi="Arial" w:cs="Arial"/>
          <w:b/>
          <w:bCs/>
          <w:color w:val="000000"/>
          <w:sz w:val="22"/>
          <w:szCs w:val="22"/>
        </w:rPr>
      </w:pPr>
      <w:r>
        <w:rPr>
          <w:rFonts w:ascii="Arial" w:hAnsi="Arial" w:cs="Arial"/>
          <w:color w:val="000000"/>
          <w:sz w:val="22"/>
          <w:szCs w:val="22"/>
        </w:rPr>
        <w:t xml:space="preserve">Zucchine: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2360AE">
        <w:rPr>
          <w:rFonts w:ascii="Arial" w:hAnsi="Arial" w:cs="Arial"/>
          <w:b/>
          <w:bCs/>
          <w:color w:val="000000"/>
          <w:sz w:val="22"/>
          <w:szCs w:val="22"/>
        </w:rPr>
        <w:t>ore 12.00 del 31 ottobre</w:t>
      </w:r>
    </w:p>
    <w:p w:rsidR="009C5BEE" w:rsidRPr="002360AE" w:rsidRDefault="009C5BEE" w:rsidP="009C5BEE">
      <w:pPr>
        <w:spacing w:line="276" w:lineRule="auto"/>
        <w:jc w:val="both"/>
        <w:rPr>
          <w:rFonts w:ascii="Arial" w:hAnsi="Arial" w:cs="Arial"/>
          <w:color w:val="000000"/>
          <w:sz w:val="22"/>
          <w:szCs w:val="22"/>
        </w:rPr>
      </w:pPr>
      <w:r w:rsidRPr="002360AE">
        <w:rPr>
          <w:rFonts w:ascii="Arial" w:hAnsi="Arial" w:cs="Arial"/>
          <w:color w:val="000000"/>
          <w:sz w:val="22"/>
          <w:szCs w:val="22"/>
        </w:rPr>
        <w:t>Cavolo - Cavolfiore:</w:t>
      </w:r>
      <w:r w:rsidR="00B32888">
        <w:rPr>
          <w:rFonts w:ascii="Arial" w:hAnsi="Arial" w:cs="Arial"/>
          <w:color w:val="000000"/>
          <w:sz w:val="22"/>
          <w:szCs w:val="22"/>
        </w:rPr>
        <w:t xml:space="preserve"> </w:t>
      </w:r>
      <w:r w:rsidR="00E1343D">
        <w:rPr>
          <w:rFonts w:ascii="Arial" w:hAnsi="Arial" w:cs="Arial"/>
          <w:b/>
          <w:color w:val="000000"/>
          <w:sz w:val="22"/>
          <w:szCs w:val="22"/>
        </w:rPr>
        <w:tab/>
      </w:r>
      <w:r w:rsidR="00E1343D">
        <w:rPr>
          <w:rFonts w:ascii="Arial" w:hAnsi="Arial" w:cs="Arial"/>
          <w:b/>
          <w:color w:val="000000"/>
          <w:sz w:val="22"/>
          <w:szCs w:val="22"/>
        </w:rPr>
        <w:tab/>
      </w:r>
      <w:r w:rsidR="006C4439">
        <w:rPr>
          <w:rFonts w:ascii="Arial" w:hAnsi="Arial" w:cs="Arial"/>
          <w:b/>
          <w:color w:val="000000"/>
          <w:sz w:val="22"/>
          <w:szCs w:val="22"/>
        </w:rPr>
        <w:t xml:space="preserve">   </w:t>
      </w:r>
      <w:r w:rsidR="006C4439">
        <w:rPr>
          <w:rFonts w:ascii="Arial" w:hAnsi="Arial" w:cs="Arial"/>
          <w:b/>
          <w:color w:val="000000"/>
          <w:sz w:val="22"/>
          <w:szCs w:val="22"/>
        </w:rPr>
        <w:tab/>
      </w:r>
      <w:r w:rsidR="00E1343D">
        <w:rPr>
          <w:rFonts w:ascii="Arial" w:hAnsi="Arial" w:cs="Arial"/>
          <w:b/>
          <w:color w:val="000000"/>
          <w:sz w:val="22"/>
          <w:szCs w:val="22"/>
        </w:rPr>
        <w:tab/>
      </w:r>
      <w:r w:rsidR="00B32888">
        <w:rPr>
          <w:rFonts w:ascii="Arial" w:hAnsi="Arial" w:cs="Arial"/>
          <w:b/>
          <w:color w:val="000000"/>
          <w:sz w:val="22"/>
          <w:szCs w:val="22"/>
        </w:rPr>
        <w:tab/>
      </w:r>
      <w:r w:rsidRPr="002360AE">
        <w:rPr>
          <w:rFonts w:ascii="Arial" w:hAnsi="Arial" w:cs="Arial"/>
          <w:b/>
          <w:color w:val="000000"/>
          <w:sz w:val="22"/>
          <w:szCs w:val="22"/>
        </w:rPr>
        <w:t>ore 12,00 del 14 dicembre</w:t>
      </w:r>
    </w:p>
    <w:p w:rsidR="00B32888" w:rsidRDefault="00B32888" w:rsidP="00B32888">
      <w:pPr>
        <w:spacing w:line="276" w:lineRule="auto"/>
        <w:jc w:val="both"/>
        <w:rPr>
          <w:rFonts w:ascii="Arial" w:hAnsi="Arial" w:cs="Arial"/>
          <w:b/>
          <w:bCs/>
          <w:color w:val="000000"/>
          <w:sz w:val="22"/>
          <w:szCs w:val="22"/>
          <w:highlight w:val="yellow"/>
          <w:u w:val="single"/>
        </w:rPr>
      </w:pPr>
    </w:p>
    <w:p w:rsidR="00B32888" w:rsidRPr="00B84511" w:rsidRDefault="00B32888" w:rsidP="00B32888">
      <w:pPr>
        <w:spacing w:line="276" w:lineRule="auto"/>
        <w:jc w:val="both"/>
        <w:rPr>
          <w:rFonts w:ascii="Arial" w:hAnsi="Arial" w:cs="Arial"/>
          <w:iCs/>
          <w:color w:val="000000"/>
          <w:sz w:val="22"/>
          <w:szCs w:val="22"/>
        </w:rPr>
      </w:pPr>
      <w:r w:rsidRPr="00B84511">
        <w:rPr>
          <w:rFonts w:ascii="Arial" w:hAnsi="Arial" w:cs="Arial"/>
          <w:b/>
          <w:bCs/>
          <w:color w:val="000000"/>
          <w:sz w:val="22"/>
          <w:szCs w:val="22"/>
          <w:u w:val="single"/>
        </w:rPr>
        <w:t xml:space="preserve">Pere e Susine </w:t>
      </w:r>
      <w:r w:rsidRPr="00B84511">
        <w:rPr>
          <w:rFonts w:ascii="Arial" w:hAnsi="Arial" w:cs="Arial"/>
          <w:iCs/>
          <w:color w:val="000000"/>
          <w:sz w:val="22"/>
          <w:szCs w:val="22"/>
        </w:rPr>
        <w:t xml:space="preserve">la </w:t>
      </w:r>
      <w:r w:rsidRPr="00B84511">
        <w:rPr>
          <w:rFonts w:ascii="Arial" w:hAnsi="Arial" w:cs="Arial"/>
          <w:bCs/>
          <w:color w:val="000000"/>
          <w:sz w:val="22"/>
          <w:szCs w:val="22"/>
        </w:rPr>
        <w:t>garanzia</w:t>
      </w:r>
      <w:r w:rsidRPr="00B84511">
        <w:rPr>
          <w:rFonts w:ascii="Arial" w:hAnsi="Arial" w:cs="Arial"/>
          <w:b/>
          <w:bCs/>
          <w:color w:val="000000"/>
          <w:sz w:val="22"/>
          <w:szCs w:val="22"/>
        </w:rPr>
        <w:t xml:space="preserve"> Vento Forte </w:t>
      </w:r>
      <w:r w:rsidRPr="00B84511">
        <w:rPr>
          <w:rFonts w:ascii="Arial" w:hAnsi="Arial" w:cs="Arial"/>
          <w:iCs/>
          <w:color w:val="000000"/>
          <w:sz w:val="22"/>
          <w:szCs w:val="22"/>
        </w:rPr>
        <w:t xml:space="preserve">cessa alla </w:t>
      </w:r>
      <w:r w:rsidR="001F3CD8" w:rsidRPr="00B84511">
        <w:rPr>
          <w:rFonts w:ascii="Arial" w:hAnsi="Arial" w:cs="Arial"/>
          <w:iCs/>
          <w:color w:val="000000"/>
          <w:sz w:val="22"/>
          <w:szCs w:val="22"/>
        </w:rPr>
        <w:t xml:space="preserve">maturazione di </w:t>
      </w:r>
      <w:r w:rsidRPr="00B84511">
        <w:rPr>
          <w:rFonts w:ascii="Arial" w:hAnsi="Arial" w:cs="Arial"/>
          <w:iCs/>
          <w:color w:val="000000"/>
          <w:sz w:val="22"/>
          <w:szCs w:val="22"/>
        </w:rPr>
        <w:t>raccolta del prodotto.</w:t>
      </w:r>
    </w:p>
    <w:p w:rsidR="001F3CD8" w:rsidRPr="00536553" w:rsidRDefault="001F3CD8" w:rsidP="001F3CD8">
      <w:pPr>
        <w:spacing w:line="276" w:lineRule="auto"/>
        <w:jc w:val="both"/>
        <w:rPr>
          <w:rFonts w:ascii="Arial" w:hAnsi="Arial" w:cs="Arial"/>
          <w:iCs/>
          <w:color w:val="000000"/>
          <w:sz w:val="22"/>
          <w:szCs w:val="22"/>
        </w:rPr>
      </w:pPr>
      <w:r w:rsidRPr="00B84511">
        <w:rPr>
          <w:rFonts w:ascii="Arial" w:hAnsi="Arial" w:cs="Arial"/>
          <w:b/>
          <w:bCs/>
          <w:color w:val="000000"/>
          <w:sz w:val="22"/>
          <w:szCs w:val="22"/>
          <w:u w:val="single"/>
        </w:rPr>
        <w:t xml:space="preserve">Cereali minori </w:t>
      </w:r>
      <w:r w:rsidRPr="00B84511">
        <w:rPr>
          <w:rFonts w:ascii="Arial" w:hAnsi="Arial" w:cs="Arial"/>
          <w:iCs/>
          <w:color w:val="000000"/>
          <w:sz w:val="22"/>
          <w:szCs w:val="22"/>
        </w:rPr>
        <w:t xml:space="preserve">la </w:t>
      </w:r>
      <w:r w:rsidRPr="00B84511">
        <w:rPr>
          <w:rFonts w:ascii="Arial" w:hAnsi="Arial" w:cs="Arial"/>
          <w:bCs/>
          <w:color w:val="000000"/>
          <w:sz w:val="22"/>
          <w:szCs w:val="22"/>
        </w:rPr>
        <w:t>garanzia</w:t>
      </w:r>
      <w:r w:rsidRPr="00B84511">
        <w:rPr>
          <w:rFonts w:ascii="Arial" w:hAnsi="Arial" w:cs="Arial"/>
          <w:b/>
          <w:bCs/>
          <w:color w:val="000000"/>
          <w:sz w:val="22"/>
          <w:szCs w:val="22"/>
        </w:rPr>
        <w:t xml:space="preserve"> Vento Forte </w:t>
      </w:r>
      <w:r w:rsidRPr="00B84511">
        <w:rPr>
          <w:rFonts w:ascii="Arial" w:hAnsi="Arial" w:cs="Arial"/>
          <w:iCs/>
          <w:color w:val="000000"/>
          <w:sz w:val="22"/>
          <w:szCs w:val="22"/>
        </w:rPr>
        <w:t>cessa alla maturazione di raccolta del prodotto.</w:t>
      </w:r>
    </w:p>
    <w:p w:rsidR="00B32888" w:rsidRPr="002360AE" w:rsidRDefault="00B32888" w:rsidP="005C7C3A">
      <w:pPr>
        <w:spacing w:line="276" w:lineRule="auto"/>
        <w:jc w:val="both"/>
        <w:rPr>
          <w:rFonts w:ascii="Arial" w:hAnsi="Arial" w:cs="Arial"/>
          <w:b/>
          <w:bCs/>
          <w:color w:val="000000"/>
          <w:sz w:val="22"/>
          <w:szCs w:val="22"/>
        </w:rPr>
      </w:pPr>
    </w:p>
    <w:p w:rsidR="00113922" w:rsidRDefault="00113922" w:rsidP="005C7C3A">
      <w:pPr>
        <w:spacing w:line="276" w:lineRule="auto"/>
        <w:jc w:val="both"/>
        <w:rPr>
          <w:rFonts w:ascii="Arial" w:hAnsi="Arial" w:cs="Arial"/>
          <w:b/>
          <w:bCs/>
          <w:color w:val="000000"/>
          <w:sz w:val="22"/>
          <w:szCs w:val="22"/>
        </w:rPr>
      </w:pPr>
      <w:r w:rsidRPr="00C26CE0">
        <w:rPr>
          <w:rFonts w:ascii="Arial" w:hAnsi="Arial" w:cs="Arial"/>
          <w:b/>
          <w:bCs/>
          <w:color w:val="000000"/>
          <w:sz w:val="22"/>
          <w:szCs w:val="22"/>
          <w:u w:val="single"/>
        </w:rPr>
        <w:t>Annullamento certificati di secondo raccolto:</w:t>
      </w:r>
      <w:r w:rsidRPr="00B32888">
        <w:rPr>
          <w:rFonts w:ascii="Arial" w:hAnsi="Arial" w:cs="Arial"/>
          <w:b/>
          <w:bCs/>
          <w:color w:val="000000"/>
          <w:sz w:val="22"/>
          <w:szCs w:val="22"/>
        </w:rPr>
        <w:t xml:space="preserve"> </w:t>
      </w:r>
      <w:r w:rsidR="00B32888" w:rsidRPr="00B32888">
        <w:rPr>
          <w:rFonts w:ascii="Arial" w:hAnsi="Arial" w:cs="Arial"/>
          <w:color w:val="000000"/>
          <w:sz w:val="22"/>
          <w:szCs w:val="22"/>
        </w:rPr>
        <w:t>entro</w:t>
      </w:r>
      <w:r w:rsidRPr="00C26CE0">
        <w:rPr>
          <w:rFonts w:ascii="Arial" w:hAnsi="Arial" w:cs="Arial"/>
          <w:color w:val="000000"/>
          <w:sz w:val="22"/>
          <w:szCs w:val="22"/>
        </w:rPr>
        <w:t xml:space="preserve"> la data del </w:t>
      </w:r>
      <w:r w:rsidRPr="00C26CE0">
        <w:rPr>
          <w:rFonts w:ascii="Arial" w:hAnsi="Arial" w:cs="Arial"/>
          <w:b/>
          <w:bCs/>
          <w:color w:val="000000"/>
          <w:sz w:val="22"/>
          <w:szCs w:val="22"/>
        </w:rPr>
        <w:t>20 luglio</w:t>
      </w:r>
    </w:p>
    <w:p w:rsidR="004F40DF" w:rsidRDefault="004F40DF" w:rsidP="005C7C3A">
      <w:pPr>
        <w:spacing w:line="276" w:lineRule="auto"/>
        <w:jc w:val="both"/>
        <w:rPr>
          <w:rFonts w:ascii="Arial" w:hAnsi="Arial" w:cs="Arial"/>
          <w:b/>
          <w:bCs/>
          <w:color w:val="000000"/>
          <w:sz w:val="22"/>
          <w:szCs w:val="22"/>
        </w:rPr>
      </w:pPr>
    </w:p>
    <w:p w:rsidR="004F40DF" w:rsidRDefault="004F40DF" w:rsidP="005C7C3A">
      <w:pPr>
        <w:spacing w:line="276" w:lineRule="auto"/>
        <w:jc w:val="both"/>
        <w:rPr>
          <w:rFonts w:ascii="Arial" w:hAnsi="Arial" w:cs="Arial"/>
          <w:b/>
          <w:bCs/>
          <w:color w:val="000000"/>
          <w:sz w:val="22"/>
          <w:szCs w:val="22"/>
        </w:rPr>
      </w:pPr>
      <w:r>
        <w:rPr>
          <w:rFonts w:ascii="Arial" w:hAnsi="Arial" w:cs="Arial"/>
          <w:b/>
          <w:bCs/>
          <w:color w:val="000000"/>
          <w:sz w:val="22"/>
          <w:szCs w:val="22"/>
        </w:rPr>
        <w:t>Franchigia</w:t>
      </w:r>
    </w:p>
    <w:p w:rsidR="004F40DF" w:rsidRPr="00B84511" w:rsidRDefault="004F40DF" w:rsidP="004F40DF">
      <w:pPr>
        <w:spacing w:line="276" w:lineRule="auto"/>
        <w:jc w:val="both"/>
        <w:rPr>
          <w:rFonts w:ascii="Arial" w:hAnsi="Arial" w:cs="Arial"/>
          <w:sz w:val="22"/>
          <w:szCs w:val="22"/>
        </w:rPr>
      </w:pPr>
      <w:r w:rsidRPr="00B84511">
        <w:rPr>
          <w:rFonts w:ascii="Arial" w:hAnsi="Arial" w:cs="Arial"/>
          <w:color w:val="000000"/>
          <w:sz w:val="22"/>
          <w:szCs w:val="22"/>
        </w:rPr>
        <w:t xml:space="preserve">L’art.13.1 - </w:t>
      </w:r>
      <w:r w:rsidRPr="00B84511">
        <w:rPr>
          <w:rFonts w:ascii="Arial" w:hAnsi="Arial" w:cs="Arial"/>
          <w:b/>
          <w:bCs/>
          <w:color w:val="000000"/>
          <w:sz w:val="22"/>
          <w:szCs w:val="22"/>
        </w:rPr>
        <w:t>Franchigia fissa</w:t>
      </w:r>
      <w:r w:rsidRPr="00B84511">
        <w:rPr>
          <w:rFonts w:ascii="Arial" w:hAnsi="Arial" w:cs="Arial"/>
          <w:color w:val="000000"/>
          <w:sz w:val="22"/>
          <w:szCs w:val="22"/>
        </w:rPr>
        <w:t xml:space="preserve"> viene così modificato: </w:t>
      </w:r>
    </w:p>
    <w:tbl>
      <w:tblPr>
        <w:tblW w:w="6534" w:type="dxa"/>
        <w:jc w:val="center"/>
        <w:tblCellMar>
          <w:left w:w="70" w:type="dxa"/>
          <w:right w:w="70" w:type="dxa"/>
        </w:tblCellMar>
        <w:tblLook w:val="04A0" w:firstRow="1" w:lastRow="0" w:firstColumn="1" w:lastColumn="0" w:noHBand="0" w:noVBand="1"/>
      </w:tblPr>
      <w:tblGrid>
        <w:gridCol w:w="3754"/>
        <w:gridCol w:w="2780"/>
      </w:tblGrid>
      <w:tr w:rsidR="004F40DF" w:rsidRPr="00B84511" w:rsidTr="004F40DF">
        <w:trPr>
          <w:trHeight w:val="300"/>
          <w:jc w:val="center"/>
        </w:trPr>
        <w:tc>
          <w:tcPr>
            <w:tcW w:w="3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40DF" w:rsidRPr="00B84511" w:rsidRDefault="004F40DF" w:rsidP="009B14F5">
            <w:pPr>
              <w:rPr>
                <w:rFonts w:ascii="Arial" w:hAnsi="Arial" w:cs="Arial"/>
                <w:b/>
                <w:bCs/>
                <w:color w:val="000000"/>
                <w:sz w:val="20"/>
              </w:rPr>
            </w:pPr>
            <w:r w:rsidRPr="00B84511">
              <w:rPr>
                <w:rFonts w:ascii="Arial" w:hAnsi="Arial" w:cs="Arial"/>
                <w:b/>
                <w:bCs/>
                <w:color w:val="000000"/>
                <w:sz w:val="20"/>
              </w:rPr>
              <w:t>Gruppo di Prodotto</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4F40DF" w:rsidRPr="00B84511" w:rsidRDefault="004F40DF" w:rsidP="009B14F5">
            <w:pPr>
              <w:jc w:val="center"/>
              <w:rPr>
                <w:rFonts w:ascii="Calibri" w:hAnsi="Calibri" w:cs="Calibri"/>
                <w:b/>
                <w:bCs/>
                <w:color w:val="000000"/>
                <w:szCs w:val="22"/>
              </w:rPr>
            </w:pPr>
            <w:r w:rsidRPr="00B84511">
              <w:rPr>
                <w:rFonts w:ascii="Calibri" w:hAnsi="Calibri" w:cs="Calibri"/>
                <w:b/>
                <w:bCs/>
                <w:color w:val="000000"/>
                <w:szCs w:val="22"/>
              </w:rPr>
              <w:t>Franchigia Minima Applicata</w:t>
            </w:r>
          </w:p>
        </w:tc>
      </w:tr>
      <w:tr w:rsidR="004F40DF" w:rsidRPr="00B84511" w:rsidTr="004F40DF">
        <w:trPr>
          <w:trHeight w:val="300"/>
          <w:jc w:val="center"/>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rsidR="004F40DF" w:rsidRPr="00B84511" w:rsidRDefault="004F40DF" w:rsidP="009B14F5">
            <w:pPr>
              <w:rPr>
                <w:rFonts w:ascii="Arial" w:hAnsi="Arial" w:cs="Arial"/>
                <w:color w:val="000000"/>
                <w:szCs w:val="22"/>
              </w:rPr>
            </w:pPr>
            <w:r w:rsidRPr="00B84511">
              <w:rPr>
                <w:rFonts w:ascii="Arial" w:hAnsi="Arial" w:cs="Arial"/>
                <w:color w:val="000000"/>
                <w:szCs w:val="22"/>
              </w:rPr>
              <w:t>DRUPACEE</w:t>
            </w:r>
          </w:p>
        </w:tc>
        <w:tc>
          <w:tcPr>
            <w:tcW w:w="2780" w:type="dxa"/>
            <w:tcBorders>
              <w:top w:val="nil"/>
              <w:left w:val="nil"/>
              <w:bottom w:val="single" w:sz="4" w:space="0" w:color="auto"/>
              <w:right w:val="single" w:sz="4" w:space="0" w:color="auto"/>
            </w:tcBorders>
            <w:shd w:val="clear" w:color="auto" w:fill="auto"/>
            <w:noWrap/>
            <w:vAlign w:val="bottom"/>
            <w:hideMark/>
          </w:tcPr>
          <w:p w:rsidR="004F40DF" w:rsidRPr="00B84511" w:rsidRDefault="004F40DF" w:rsidP="004F40DF">
            <w:pPr>
              <w:jc w:val="center"/>
              <w:rPr>
                <w:rFonts w:ascii="Arial" w:hAnsi="Arial" w:cs="Arial"/>
                <w:color w:val="000000"/>
                <w:szCs w:val="22"/>
              </w:rPr>
            </w:pPr>
            <w:r w:rsidRPr="00B84511">
              <w:rPr>
                <w:rFonts w:ascii="Arial" w:hAnsi="Arial" w:cs="Arial"/>
                <w:color w:val="000000"/>
                <w:szCs w:val="22"/>
              </w:rPr>
              <w:t>15</w:t>
            </w:r>
          </w:p>
        </w:tc>
      </w:tr>
      <w:tr w:rsidR="004F40DF" w:rsidRPr="00B84511" w:rsidTr="004F40DF">
        <w:trPr>
          <w:trHeight w:val="300"/>
          <w:jc w:val="center"/>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rsidR="004F40DF" w:rsidRPr="00B84511" w:rsidRDefault="004F40DF" w:rsidP="009B14F5">
            <w:pPr>
              <w:rPr>
                <w:rFonts w:ascii="Arial" w:hAnsi="Arial" w:cs="Arial"/>
                <w:color w:val="000000"/>
                <w:szCs w:val="22"/>
              </w:rPr>
            </w:pPr>
            <w:r w:rsidRPr="00B84511">
              <w:rPr>
                <w:rFonts w:ascii="Arial" w:hAnsi="Arial" w:cs="Arial"/>
                <w:color w:val="000000"/>
                <w:szCs w:val="22"/>
              </w:rPr>
              <w:t>FRUTTICOLE VARIE</w:t>
            </w:r>
          </w:p>
        </w:tc>
        <w:tc>
          <w:tcPr>
            <w:tcW w:w="2780" w:type="dxa"/>
            <w:tcBorders>
              <w:top w:val="nil"/>
              <w:left w:val="nil"/>
              <w:bottom w:val="single" w:sz="4" w:space="0" w:color="auto"/>
              <w:right w:val="single" w:sz="4" w:space="0" w:color="auto"/>
            </w:tcBorders>
            <w:shd w:val="clear" w:color="auto" w:fill="auto"/>
            <w:noWrap/>
            <w:vAlign w:val="bottom"/>
            <w:hideMark/>
          </w:tcPr>
          <w:p w:rsidR="004F40DF" w:rsidRPr="00B84511" w:rsidRDefault="004F40DF" w:rsidP="004F40DF">
            <w:pPr>
              <w:jc w:val="center"/>
              <w:rPr>
                <w:rFonts w:ascii="Arial" w:hAnsi="Arial" w:cs="Arial"/>
                <w:color w:val="000000"/>
                <w:szCs w:val="22"/>
              </w:rPr>
            </w:pPr>
            <w:r w:rsidRPr="00B84511">
              <w:rPr>
                <w:rFonts w:ascii="Arial" w:hAnsi="Arial" w:cs="Arial"/>
                <w:color w:val="000000"/>
                <w:szCs w:val="22"/>
              </w:rPr>
              <w:t>15</w:t>
            </w:r>
          </w:p>
        </w:tc>
      </w:tr>
      <w:tr w:rsidR="004F40DF" w:rsidRPr="00B84511" w:rsidTr="004F40DF">
        <w:trPr>
          <w:trHeight w:val="300"/>
          <w:jc w:val="center"/>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rsidR="004F40DF" w:rsidRPr="00B84511" w:rsidRDefault="004F40DF" w:rsidP="009B14F5">
            <w:pPr>
              <w:rPr>
                <w:rFonts w:ascii="Arial" w:hAnsi="Arial" w:cs="Arial"/>
                <w:color w:val="000000"/>
                <w:szCs w:val="22"/>
              </w:rPr>
            </w:pPr>
            <w:r w:rsidRPr="00B84511">
              <w:rPr>
                <w:rFonts w:ascii="Arial" w:hAnsi="Arial" w:cs="Arial"/>
                <w:color w:val="000000"/>
                <w:szCs w:val="22"/>
              </w:rPr>
              <w:t>POMACEE</w:t>
            </w:r>
          </w:p>
        </w:tc>
        <w:tc>
          <w:tcPr>
            <w:tcW w:w="2780" w:type="dxa"/>
            <w:tcBorders>
              <w:top w:val="nil"/>
              <w:left w:val="nil"/>
              <w:bottom w:val="single" w:sz="4" w:space="0" w:color="auto"/>
              <w:right w:val="single" w:sz="4" w:space="0" w:color="auto"/>
            </w:tcBorders>
            <w:shd w:val="clear" w:color="auto" w:fill="auto"/>
            <w:noWrap/>
            <w:vAlign w:val="bottom"/>
            <w:hideMark/>
          </w:tcPr>
          <w:p w:rsidR="004F40DF" w:rsidRPr="00B84511" w:rsidRDefault="004F40DF" w:rsidP="004F40DF">
            <w:pPr>
              <w:jc w:val="center"/>
              <w:rPr>
                <w:rFonts w:ascii="Arial" w:hAnsi="Arial" w:cs="Arial"/>
                <w:color w:val="000000"/>
                <w:szCs w:val="22"/>
              </w:rPr>
            </w:pPr>
            <w:r w:rsidRPr="00B84511">
              <w:rPr>
                <w:rFonts w:ascii="Arial" w:hAnsi="Arial" w:cs="Arial"/>
                <w:color w:val="000000"/>
                <w:szCs w:val="22"/>
              </w:rPr>
              <w:t>15</w:t>
            </w:r>
          </w:p>
        </w:tc>
      </w:tr>
    </w:tbl>
    <w:p w:rsidR="004F40DF" w:rsidRPr="00B84511" w:rsidRDefault="004F40DF" w:rsidP="005C7C3A">
      <w:pPr>
        <w:spacing w:line="276" w:lineRule="auto"/>
        <w:jc w:val="both"/>
        <w:rPr>
          <w:rFonts w:ascii="Arial" w:hAnsi="Arial" w:cs="Arial"/>
          <w:b/>
          <w:bCs/>
          <w:color w:val="000000"/>
          <w:sz w:val="22"/>
          <w:szCs w:val="22"/>
        </w:rPr>
      </w:pPr>
    </w:p>
    <w:p w:rsidR="00113922" w:rsidRPr="00B84511" w:rsidRDefault="00113922" w:rsidP="005C7C3A">
      <w:pPr>
        <w:spacing w:line="276" w:lineRule="auto"/>
        <w:jc w:val="both"/>
        <w:rPr>
          <w:rFonts w:ascii="Arial" w:hAnsi="Arial" w:cs="Arial"/>
          <w:sz w:val="22"/>
          <w:szCs w:val="22"/>
        </w:rPr>
      </w:pPr>
      <w:r w:rsidRPr="00B84511">
        <w:rPr>
          <w:rFonts w:ascii="Arial" w:hAnsi="Arial" w:cs="Arial"/>
          <w:b/>
          <w:bCs/>
          <w:color w:val="000000"/>
          <w:sz w:val="22"/>
          <w:szCs w:val="22"/>
          <w:u w:val="single"/>
        </w:rPr>
        <w:t>Scoperto</w:t>
      </w:r>
    </w:p>
    <w:p w:rsidR="00113922" w:rsidRPr="00B84511" w:rsidRDefault="00113922" w:rsidP="005C7C3A">
      <w:pPr>
        <w:spacing w:line="276" w:lineRule="auto"/>
        <w:jc w:val="both"/>
        <w:rPr>
          <w:rFonts w:ascii="Arial" w:hAnsi="Arial" w:cs="Arial"/>
          <w:color w:val="000000"/>
          <w:sz w:val="22"/>
          <w:szCs w:val="22"/>
        </w:rPr>
      </w:pPr>
      <w:r w:rsidRPr="00B84511">
        <w:rPr>
          <w:rFonts w:ascii="Arial" w:hAnsi="Arial" w:cs="Arial"/>
          <w:color w:val="000000"/>
          <w:sz w:val="22"/>
          <w:szCs w:val="22"/>
        </w:rPr>
        <w:t>L’art.13</w:t>
      </w:r>
      <w:r w:rsidR="004F40DF" w:rsidRPr="00B84511">
        <w:rPr>
          <w:rFonts w:ascii="Arial" w:hAnsi="Arial" w:cs="Arial"/>
          <w:color w:val="000000"/>
          <w:sz w:val="22"/>
          <w:szCs w:val="22"/>
        </w:rPr>
        <w:t xml:space="preserve">.3 </w:t>
      </w:r>
      <w:r w:rsidRPr="00B84511">
        <w:rPr>
          <w:rFonts w:ascii="Arial" w:hAnsi="Arial" w:cs="Arial"/>
          <w:b/>
          <w:bCs/>
          <w:color w:val="000000"/>
          <w:sz w:val="22"/>
          <w:szCs w:val="22"/>
        </w:rPr>
        <w:t>Scoperto</w:t>
      </w:r>
      <w:r w:rsidRPr="00B84511">
        <w:rPr>
          <w:rFonts w:ascii="Arial" w:hAnsi="Arial" w:cs="Arial"/>
          <w:color w:val="000000"/>
          <w:sz w:val="22"/>
          <w:szCs w:val="22"/>
        </w:rPr>
        <w:t xml:space="preserve"> viene così modificato: </w:t>
      </w:r>
    </w:p>
    <w:p w:rsidR="00113922" w:rsidRPr="00B84511" w:rsidRDefault="00113922" w:rsidP="00890A46">
      <w:pPr>
        <w:pStyle w:val="Paragrafoelenco"/>
        <w:numPr>
          <w:ilvl w:val="0"/>
          <w:numId w:val="6"/>
        </w:numPr>
        <w:spacing w:before="0" w:beforeAutospacing="0" w:after="0" w:afterAutospacing="0" w:line="276" w:lineRule="auto"/>
        <w:contextualSpacing/>
        <w:jc w:val="both"/>
        <w:rPr>
          <w:rFonts w:ascii="Arial" w:hAnsi="Arial" w:cs="Arial"/>
          <w:b/>
          <w:bCs/>
          <w:color w:val="000000"/>
          <w:sz w:val="22"/>
          <w:szCs w:val="22"/>
        </w:rPr>
      </w:pPr>
      <w:r w:rsidRPr="00B84511">
        <w:rPr>
          <w:rFonts w:ascii="Arial" w:hAnsi="Arial" w:cs="Arial"/>
          <w:b/>
          <w:bCs/>
          <w:color w:val="000000"/>
          <w:sz w:val="22"/>
          <w:szCs w:val="22"/>
        </w:rPr>
        <w:t>Tutti i prodotti</w:t>
      </w:r>
    </w:p>
    <w:p w:rsidR="00890A46" w:rsidRPr="000A16D1" w:rsidRDefault="00890A46" w:rsidP="00441990">
      <w:pPr>
        <w:ind w:left="425"/>
        <w:jc w:val="both"/>
        <w:rPr>
          <w:rFonts w:ascii="Arial" w:hAnsi="Arial" w:cs="Arial"/>
          <w:szCs w:val="22"/>
        </w:rPr>
      </w:pPr>
      <w:r w:rsidRPr="000A16D1">
        <w:rPr>
          <w:rFonts w:ascii="Arial" w:hAnsi="Arial" w:cs="Arial"/>
          <w:i/>
        </w:rPr>
        <w:t>Per le combinazioni Avversità/Prodotto riportate in tabella,</w:t>
      </w:r>
      <w:r w:rsidRPr="000A16D1">
        <w:rPr>
          <w:rFonts w:ascii="Arial" w:hAnsi="Arial" w:cs="Arial"/>
          <w:bCs/>
          <w:i/>
          <w:szCs w:val="22"/>
        </w:rPr>
        <w:t xml:space="preserve"> si applica </w:t>
      </w:r>
      <w:r>
        <w:rPr>
          <w:rFonts w:ascii="Arial" w:hAnsi="Arial" w:cs="Arial"/>
          <w:i/>
          <w:szCs w:val="22"/>
        </w:rPr>
        <w:t xml:space="preserve">uno scoperto pari </w:t>
      </w:r>
      <w:r w:rsidRPr="00B84511">
        <w:rPr>
          <w:rFonts w:ascii="Arial" w:hAnsi="Arial" w:cs="Arial"/>
          <w:i/>
          <w:szCs w:val="22"/>
        </w:rPr>
        <w:t xml:space="preserve">al </w:t>
      </w:r>
      <w:r w:rsidRPr="00B84511">
        <w:rPr>
          <w:rFonts w:ascii="Arial" w:hAnsi="Arial" w:cs="Arial"/>
          <w:b/>
          <w:i/>
          <w:szCs w:val="22"/>
        </w:rPr>
        <w:t>10%</w:t>
      </w:r>
      <w:r w:rsidRPr="000A16D1">
        <w:rPr>
          <w:rFonts w:ascii="Arial" w:hAnsi="Arial" w:cs="Arial"/>
          <w:i/>
          <w:szCs w:val="22"/>
        </w:rPr>
        <w:t xml:space="preserve"> del danno da avversità, arrotondato all’unità inferiore. Lo scoperto viene decurtato da</w:t>
      </w:r>
      <w:r w:rsidRPr="000A16D1">
        <w:rPr>
          <w:rFonts w:ascii="Arial" w:hAnsi="Arial" w:cs="Arial"/>
          <w:bCs/>
          <w:i/>
          <w:szCs w:val="22"/>
        </w:rPr>
        <w:t>l danno complessivo al netto della franchigia</w:t>
      </w:r>
      <w:r w:rsidRPr="000A16D1">
        <w:rPr>
          <w:rFonts w:ascii="Arial" w:hAnsi="Arial" w:cs="Arial"/>
          <w:i/>
          <w:szCs w:val="22"/>
        </w:rPr>
        <w:t>. Tale scoperto opera solo per i danni da avversità, che abbiano raggiunto e superato un importo di almeno 10 punti percen</w:t>
      </w:r>
      <w:r w:rsidRPr="000A16D1">
        <w:rPr>
          <w:rFonts w:ascii="Arial" w:hAnsi="Arial" w:cs="Arial"/>
          <w:szCs w:val="22"/>
        </w:rPr>
        <w:t xml:space="preserve">tuali. </w:t>
      </w:r>
    </w:p>
    <w:p w:rsidR="00890A46" w:rsidRPr="000A16D1" w:rsidRDefault="00890A46" w:rsidP="00890A46">
      <w:pPr>
        <w:ind w:left="425"/>
        <w:rPr>
          <w:rFonts w:ascii="Arial" w:hAnsi="Arial" w:cs="Arial"/>
          <w:bCs/>
          <w:szCs w:val="22"/>
        </w:rPr>
      </w:pPr>
      <w:r w:rsidRPr="000A16D1">
        <w:rPr>
          <w:rFonts w:ascii="Arial" w:hAnsi="Arial" w:cs="Arial"/>
          <w:bCs/>
          <w:szCs w:val="22"/>
        </w:rPr>
        <w:t>Eventuali limiti di indennizzo saranno applicati successivamente.</w:t>
      </w:r>
    </w:p>
    <w:p w:rsidR="00890A46" w:rsidRPr="000A16D1" w:rsidRDefault="00890A46" w:rsidP="00890A46">
      <w:pPr>
        <w:ind w:left="426"/>
        <w:rPr>
          <w:rFonts w:ascii="Arial" w:hAnsi="Arial" w:cs="Arial"/>
          <w:i/>
        </w:rPr>
      </w:pPr>
    </w:p>
    <w:tbl>
      <w:tblPr>
        <w:tblStyle w:val="Grigliatabella"/>
        <w:tblW w:w="9780" w:type="dxa"/>
        <w:tblInd w:w="421" w:type="dxa"/>
        <w:tblLook w:val="04A0" w:firstRow="1" w:lastRow="0" w:firstColumn="1" w:lastColumn="0" w:noHBand="0" w:noVBand="1"/>
      </w:tblPr>
      <w:tblGrid>
        <w:gridCol w:w="3118"/>
        <w:gridCol w:w="6662"/>
      </w:tblGrid>
      <w:tr w:rsidR="00890A46" w:rsidRPr="000A16D1" w:rsidTr="000F42D4">
        <w:tc>
          <w:tcPr>
            <w:tcW w:w="3118" w:type="dxa"/>
          </w:tcPr>
          <w:p w:rsidR="00890A46" w:rsidRPr="000A16D1" w:rsidRDefault="00890A46" w:rsidP="000F42D4">
            <w:pPr>
              <w:ind w:left="131"/>
              <w:rPr>
                <w:rFonts w:ascii="Arial" w:hAnsi="Arial" w:cs="Arial"/>
                <w:b/>
                <w:bCs/>
                <w:szCs w:val="22"/>
              </w:rPr>
            </w:pPr>
            <w:r w:rsidRPr="000A16D1">
              <w:rPr>
                <w:rFonts w:ascii="Arial" w:hAnsi="Arial" w:cs="Arial"/>
                <w:b/>
                <w:bCs/>
                <w:szCs w:val="22"/>
              </w:rPr>
              <w:t>AVVERSITA’</w:t>
            </w:r>
          </w:p>
        </w:tc>
        <w:tc>
          <w:tcPr>
            <w:tcW w:w="6662" w:type="dxa"/>
          </w:tcPr>
          <w:p w:rsidR="00890A46" w:rsidRPr="000A16D1" w:rsidRDefault="00890A46" w:rsidP="000F42D4">
            <w:pPr>
              <w:ind w:left="426"/>
              <w:rPr>
                <w:rFonts w:ascii="Arial" w:hAnsi="Arial" w:cs="Arial"/>
                <w:b/>
                <w:bCs/>
                <w:szCs w:val="22"/>
              </w:rPr>
            </w:pPr>
            <w:r w:rsidRPr="000A16D1">
              <w:rPr>
                <w:rFonts w:ascii="Arial" w:hAnsi="Arial" w:cs="Arial"/>
                <w:b/>
                <w:bCs/>
                <w:szCs w:val="22"/>
              </w:rPr>
              <w:t>PRODOTTO</w:t>
            </w:r>
          </w:p>
        </w:tc>
      </w:tr>
      <w:tr w:rsidR="00890A46" w:rsidRPr="000A16D1" w:rsidTr="000F42D4">
        <w:tc>
          <w:tcPr>
            <w:tcW w:w="3118" w:type="dxa"/>
          </w:tcPr>
          <w:p w:rsidR="00890A46" w:rsidRPr="00E6110B" w:rsidRDefault="00B84511" w:rsidP="00B84511">
            <w:pPr>
              <w:rPr>
                <w:rFonts w:ascii="Arial" w:hAnsi="Arial" w:cs="Arial"/>
                <w:bCs/>
                <w:strike/>
                <w:szCs w:val="22"/>
                <w:highlight w:val="cyan"/>
              </w:rPr>
            </w:pPr>
            <w:r>
              <w:rPr>
                <w:rFonts w:ascii="Arial" w:hAnsi="Arial" w:cs="Arial"/>
                <w:bCs/>
                <w:szCs w:val="22"/>
              </w:rPr>
              <w:t xml:space="preserve">  </w:t>
            </w:r>
            <w:r w:rsidR="00890A46" w:rsidRPr="00E6110B">
              <w:rPr>
                <w:rFonts w:ascii="Arial" w:hAnsi="Arial" w:cs="Arial"/>
                <w:bCs/>
                <w:szCs w:val="22"/>
              </w:rPr>
              <w:t>Colpo di Sole</w:t>
            </w:r>
            <w:r w:rsidR="00890A46" w:rsidRPr="00E6110B">
              <w:rPr>
                <w:rFonts w:ascii="Arial" w:hAnsi="Arial" w:cs="Arial"/>
                <w:bCs/>
                <w:strike/>
                <w:szCs w:val="22"/>
              </w:rPr>
              <w:t xml:space="preserve"> </w:t>
            </w:r>
          </w:p>
        </w:tc>
        <w:tc>
          <w:tcPr>
            <w:tcW w:w="6662" w:type="dxa"/>
          </w:tcPr>
          <w:p w:rsidR="00890A46" w:rsidRPr="00E6110B" w:rsidRDefault="00890A46" w:rsidP="00B84511">
            <w:pPr>
              <w:ind w:left="426"/>
              <w:rPr>
                <w:rFonts w:ascii="Arial" w:hAnsi="Arial" w:cs="Arial"/>
                <w:bCs/>
                <w:strike/>
                <w:szCs w:val="22"/>
                <w:highlight w:val="cyan"/>
              </w:rPr>
            </w:pPr>
            <w:r w:rsidRPr="00E6110B">
              <w:rPr>
                <w:rFonts w:ascii="Arial" w:hAnsi="Arial" w:cs="Arial"/>
                <w:bCs/>
                <w:szCs w:val="22"/>
              </w:rPr>
              <w:t>Cocomeri, Meloni</w:t>
            </w:r>
          </w:p>
        </w:tc>
      </w:tr>
      <w:tr w:rsidR="00890A46" w:rsidRPr="000A16D1" w:rsidTr="000F42D4">
        <w:tc>
          <w:tcPr>
            <w:tcW w:w="3118" w:type="dxa"/>
          </w:tcPr>
          <w:p w:rsidR="00890A46" w:rsidRPr="000A16D1" w:rsidRDefault="00890A46" w:rsidP="000F42D4">
            <w:pPr>
              <w:ind w:left="131"/>
              <w:rPr>
                <w:rFonts w:ascii="Arial" w:hAnsi="Arial" w:cs="Arial"/>
                <w:bCs/>
                <w:szCs w:val="22"/>
              </w:rPr>
            </w:pPr>
            <w:r w:rsidRPr="000A16D1">
              <w:rPr>
                <w:rFonts w:ascii="Arial" w:hAnsi="Arial" w:cs="Arial"/>
                <w:bCs/>
                <w:szCs w:val="22"/>
              </w:rPr>
              <w:t>Eccesso di Pioggia</w:t>
            </w:r>
          </w:p>
        </w:tc>
        <w:tc>
          <w:tcPr>
            <w:tcW w:w="6662" w:type="dxa"/>
          </w:tcPr>
          <w:p w:rsidR="00890A46" w:rsidRPr="000A16D1" w:rsidRDefault="00890A46" w:rsidP="000F42D4">
            <w:pPr>
              <w:ind w:left="426"/>
              <w:rPr>
                <w:rFonts w:ascii="Arial" w:hAnsi="Arial" w:cs="Arial"/>
                <w:bCs/>
                <w:szCs w:val="22"/>
              </w:rPr>
            </w:pPr>
            <w:r w:rsidRPr="000A16D1">
              <w:rPr>
                <w:rFonts w:ascii="Arial" w:hAnsi="Arial" w:cs="Arial"/>
                <w:bCs/>
                <w:szCs w:val="22"/>
              </w:rPr>
              <w:t>Orticole da Seme</w:t>
            </w:r>
          </w:p>
        </w:tc>
      </w:tr>
      <w:tr w:rsidR="00890A46" w:rsidRPr="000A16D1" w:rsidTr="000F42D4">
        <w:trPr>
          <w:trHeight w:val="306"/>
        </w:trPr>
        <w:tc>
          <w:tcPr>
            <w:tcW w:w="3118" w:type="dxa"/>
          </w:tcPr>
          <w:p w:rsidR="00890A46" w:rsidRPr="00B84511" w:rsidRDefault="00890A46" w:rsidP="000F42D4">
            <w:pPr>
              <w:ind w:left="131"/>
              <w:rPr>
                <w:rFonts w:ascii="Arial" w:hAnsi="Arial" w:cs="Arial"/>
                <w:bCs/>
                <w:color w:val="000000" w:themeColor="text1"/>
                <w:szCs w:val="22"/>
                <w:highlight w:val="cyan"/>
              </w:rPr>
            </w:pPr>
            <w:r w:rsidRPr="00B84511">
              <w:rPr>
                <w:rFonts w:ascii="Arial" w:hAnsi="Arial" w:cs="Arial"/>
                <w:bCs/>
                <w:color w:val="000000" w:themeColor="text1"/>
                <w:szCs w:val="22"/>
              </w:rPr>
              <w:t>Sbalzo Termico</w:t>
            </w:r>
          </w:p>
        </w:tc>
        <w:tc>
          <w:tcPr>
            <w:tcW w:w="6662" w:type="dxa"/>
          </w:tcPr>
          <w:p w:rsidR="00890A46" w:rsidRPr="00E6110B" w:rsidRDefault="00890A46" w:rsidP="00B84511">
            <w:pPr>
              <w:ind w:left="426"/>
              <w:rPr>
                <w:rFonts w:ascii="Arial" w:hAnsi="Arial" w:cs="Arial"/>
                <w:bCs/>
                <w:strike/>
                <w:color w:val="000000" w:themeColor="text1"/>
                <w:szCs w:val="22"/>
                <w:highlight w:val="cyan"/>
              </w:rPr>
            </w:pPr>
            <w:r w:rsidRPr="00ED7F9A">
              <w:rPr>
                <w:rFonts w:ascii="Arial" w:hAnsi="Arial" w:cs="Arial"/>
                <w:bCs/>
                <w:color w:val="000000" w:themeColor="text1"/>
                <w:szCs w:val="22"/>
              </w:rPr>
              <w:t>Orticole da Seme</w:t>
            </w:r>
          </w:p>
        </w:tc>
      </w:tr>
      <w:tr w:rsidR="00890A46" w:rsidRPr="000A16D1" w:rsidTr="000F42D4">
        <w:tc>
          <w:tcPr>
            <w:tcW w:w="3118" w:type="dxa"/>
          </w:tcPr>
          <w:p w:rsidR="00890A46" w:rsidRPr="000A16D1" w:rsidRDefault="00890A46" w:rsidP="000F42D4">
            <w:pPr>
              <w:ind w:left="131"/>
              <w:rPr>
                <w:rFonts w:ascii="Arial" w:hAnsi="Arial" w:cs="Arial"/>
                <w:bCs/>
                <w:szCs w:val="22"/>
              </w:rPr>
            </w:pPr>
            <w:r w:rsidRPr="000A16D1">
              <w:rPr>
                <w:rFonts w:ascii="Arial" w:hAnsi="Arial" w:cs="Arial"/>
                <w:bCs/>
                <w:szCs w:val="22"/>
              </w:rPr>
              <w:t>Vento Forte</w:t>
            </w:r>
          </w:p>
        </w:tc>
        <w:tc>
          <w:tcPr>
            <w:tcW w:w="6662" w:type="dxa"/>
          </w:tcPr>
          <w:p w:rsidR="00890A46" w:rsidRPr="000A16D1" w:rsidRDefault="00B84511" w:rsidP="00B84511">
            <w:pPr>
              <w:ind w:left="426"/>
              <w:rPr>
                <w:rFonts w:ascii="Arial" w:hAnsi="Arial" w:cs="Arial"/>
                <w:bCs/>
                <w:szCs w:val="22"/>
              </w:rPr>
            </w:pPr>
            <w:r>
              <w:rPr>
                <w:rFonts w:ascii="Arial" w:hAnsi="Arial" w:cs="Arial"/>
                <w:bCs/>
                <w:szCs w:val="22"/>
              </w:rPr>
              <w:t>Orticole da Seme</w:t>
            </w:r>
          </w:p>
        </w:tc>
      </w:tr>
      <w:tr w:rsidR="00890A46" w:rsidRPr="000A16D1" w:rsidTr="000F42D4">
        <w:tc>
          <w:tcPr>
            <w:tcW w:w="3118" w:type="dxa"/>
          </w:tcPr>
          <w:p w:rsidR="00890A46" w:rsidRPr="000A16D1" w:rsidRDefault="00890A46" w:rsidP="000F42D4">
            <w:pPr>
              <w:ind w:left="131"/>
              <w:rPr>
                <w:rFonts w:ascii="Arial" w:hAnsi="Arial" w:cs="Arial"/>
                <w:bCs/>
                <w:szCs w:val="22"/>
              </w:rPr>
            </w:pPr>
            <w:r w:rsidRPr="000A16D1">
              <w:rPr>
                <w:rFonts w:ascii="Arial" w:hAnsi="Arial" w:cs="Arial"/>
                <w:bCs/>
                <w:szCs w:val="22"/>
              </w:rPr>
              <w:t>Grandine, Colpo di sole, Eccesso di pioggia, Vento forte</w:t>
            </w:r>
          </w:p>
        </w:tc>
        <w:tc>
          <w:tcPr>
            <w:tcW w:w="6662" w:type="dxa"/>
          </w:tcPr>
          <w:p w:rsidR="00890A46" w:rsidRPr="000A16D1" w:rsidRDefault="00890A46" w:rsidP="000F42D4">
            <w:pPr>
              <w:ind w:left="426"/>
              <w:rPr>
                <w:rFonts w:ascii="Arial" w:hAnsi="Arial" w:cs="Arial"/>
                <w:szCs w:val="22"/>
              </w:rPr>
            </w:pPr>
            <w:r w:rsidRPr="000A16D1">
              <w:rPr>
                <w:rFonts w:ascii="Arial" w:hAnsi="Arial" w:cs="Arial"/>
                <w:b/>
                <w:bCs/>
                <w:szCs w:val="22"/>
              </w:rPr>
              <w:t>Frutta biologica</w:t>
            </w:r>
            <w:r w:rsidRPr="000A16D1">
              <w:rPr>
                <w:rFonts w:ascii="Arial" w:hAnsi="Arial" w:cs="Arial"/>
                <w:szCs w:val="22"/>
              </w:rPr>
              <w:t xml:space="preserve"> (Drupacee, Pomacee, Frutticole varie, Frutta in guscio),</w:t>
            </w:r>
          </w:p>
          <w:p w:rsidR="00890A46" w:rsidRPr="000A16D1" w:rsidRDefault="00890A46" w:rsidP="000F42D4">
            <w:pPr>
              <w:ind w:left="426"/>
              <w:rPr>
                <w:rFonts w:ascii="Arial" w:hAnsi="Arial" w:cs="Arial"/>
                <w:bCs/>
                <w:szCs w:val="22"/>
              </w:rPr>
            </w:pPr>
            <w:r w:rsidRPr="000A16D1">
              <w:rPr>
                <w:rFonts w:ascii="Arial" w:hAnsi="Arial" w:cs="Arial"/>
                <w:b/>
                <w:bCs/>
                <w:szCs w:val="22"/>
              </w:rPr>
              <w:t>Orticole e Leguminose biologiche escluso pomodoro,</w:t>
            </w:r>
            <w:r w:rsidRPr="000A16D1">
              <w:rPr>
                <w:rFonts w:ascii="Arial" w:hAnsi="Arial" w:cs="Arial"/>
                <w:szCs w:val="22"/>
              </w:rPr>
              <w:t xml:space="preserve"> come da elenco Allegato n.1 del PGRA vigente.</w:t>
            </w:r>
          </w:p>
        </w:tc>
      </w:tr>
    </w:tbl>
    <w:p w:rsidR="00890A46" w:rsidRPr="00890A46" w:rsidRDefault="00890A46" w:rsidP="00890A46">
      <w:pPr>
        <w:spacing w:line="276" w:lineRule="auto"/>
        <w:contextualSpacing/>
        <w:jc w:val="both"/>
        <w:rPr>
          <w:rFonts w:ascii="Arial" w:hAnsi="Arial" w:cs="Arial"/>
          <w:sz w:val="22"/>
          <w:szCs w:val="22"/>
          <w:highlight w:val="yellow"/>
        </w:rPr>
      </w:pPr>
    </w:p>
    <w:p w:rsidR="006274DB" w:rsidRDefault="006274DB" w:rsidP="005C7C3A">
      <w:pPr>
        <w:spacing w:line="276" w:lineRule="auto"/>
        <w:ind w:left="426"/>
        <w:jc w:val="both"/>
        <w:rPr>
          <w:rFonts w:ascii="Arial" w:hAnsi="Arial" w:cs="Arial"/>
          <w:b/>
          <w:bCs/>
          <w:color w:val="000000"/>
          <w:sz w:val="22"/>
          <w:szCs w:val="22"/>
        </w:rPr>
      </w:pPr>
    </w:p>
    <w:p w:rsidR="00134864" w:rsidRPr="00C26CE0" w:rsidRDefault="00134864" w:rsidP="00134864">
      <w:pPr>
        <w:spacing w:line="276" w:lineRule="auto"/>
        <w:ind w:left="426"/>
        <w:jc w:val="both"/>
        <w:rPr>
          <w:rFonts w:ascii="Arial" w:hAnsi="Arial" w:cs="Arial"/>
          <w:color w:val="000000"/>
          <w:sz w:val="22"/>
          <w:szCs w:val="22"/>
        </w:rPr>
      </w:pPr>
      <w:r w:rsidRPr="00C26CE0">
        <w:rPr>
          <w:rFonts w:ascii="Arial" w:hAnsi="Arial" w:cs="Arial"/>
          <w:b/>
          <w:color w:val="000000"/>
          <w:sz w:val="22"/>
          <w:szCs w:val="22"/>
        </w:rPr>
        <w:t>Esempio 1</w:t>
      </w:r>
      <w:r w:rsidRPr="00C26CE0">
        <w:rPr>
          <w:rFonts w:ascii="Arial" w:hAnsi="Arial" w:cs="Arial"/>
          <w:color w:val="000000"/>
          <w:sz w:val="22"/>
          <w:szCs w:val="22"/>
        </w:rPr>
        <w:t xml:space="preserve">- Danno da Vento forte su </w:t>
      </w:r>
      <w:r w:rsidR="004B1F50" w:rsidRPr="004B1F50">
        <w:rPr>
          <w:rFonts w:ascii="Arial" w:hAnsi="Arial" w:cs="Arial"/>
          <w:sz w:val="22"/>
          <w:szCs w:val="22"/>
        </w:rPr>
        <w:t>Cocomeri</w:t>
      </w:r>
      <w:r w:rsidRPr="004B1F50">
        <w:rPr>
          <w:rFonts w:ascii="Arial" w:hAnsi="Arial" w:cs="Arial"/>
          <w:sz w:val="22"/>
          <w:szCs w:val="22"/>
        </w:rPr>
        <w:t xml:space="preserve"> </w:t>
      </w:r>
    </w:p>
    <w:p w:rsidR="00134864" w:rsidRPr="00C26CE0" w:rsidRDefault="00134864" w:rsidP="00134864">
      <w:pPr>
        <w:spacing w:line="276" w:lineRule="auto"/>
        <w:ind w:left="426"/>
        <w:jc w:val="both"/>
        <w:rPr>
          <w:rFonts w:ascii="Arial" w:hAnsi="Arial" w:cs="Arial"/>
          <w:color w:val="000000"/>
          <w:sz w:val="22"/>
          <w:szCs w:val="22"/>
        </w:rPr>
      </w:pPr>
      <w:r w:rsidRPr="00C26CE0">
        <w:rPr>
          <w:rFonts w:ascii="Arial" w:hAnsi="Arial" w:cs="Arial"/>
          <w:color w:val="000000"/>
          <w:sz w:val="22"/>
          <w:szCs w:val="22"/>
        </w:rPr>
        <w:t>Danno da avversità 30%, scoperto 20% e franchigia 20%.</w:t>
      </w:r>
    </w:p>
    <w:p w:rsidR="00134864" w:rsidRPr="00C26CE0" w:rsidRDefault="00134864" w:rsidP="00134864">
      <w:pPr>
        <w:spacing w:line="276" w:lineRule="auto"/>
        <w:ind w:left="426"/>
        <w:jc w:val="both"/>
        <w:rPr>
          <w:rFonts w:ascii="Arial" w:hAnsi="Arial" w:cs="Arial"/>
          <w:color w:val="000000"/>
          <w:sz w:val="22"/>
          <w:szCs w:val="22"/>
        </w:rPr>
      </w:pPr>
      <w:r w:rsidRPr="00C26CE0">
        <w:rPr>
          <w:rFonts w:ascii="Arial" w:hAnsi="Arial" w:cs="Arial"/>
          <w:color w:val="000000"/>
          <w:sz w:val="22"/>
          <w:szCs w:val="22"/>
        </w:rPr>
        <w:t>Calcolo dello scoperto 20% del danno da avversità (vento forte) 30% pari a 6%.</w:t>
      </w:r>
    </w:p>
    <w:p w:rsidR="00134864" w:rsidRPr="00C26CE0" w:rsidRDefault="00134864" w:rsidP="00134864">
      <w:pPr>
        <w:spacing w:line="276" w:lineRule="auto"/>
        <w:ind w:left="426"/>
        <w:jc w:val="both"/>
        <w:rPr>
          <w:rFonts w:ascii="Arial" w:hAnsi="Arial" w:cs="Arial"/>
          <w:color w:val="000000"/>
          <w:sz w:val="22"/>
          <w:szCs w:val="22"/>
        </w:rPr>
      </w:pPr>
      <w:r w:rsidRPr="00C26CE0">
        <w:rPr>
          <w:rFonts w:ascii="Arial" w:hAnsi="Arial" w:cs="Arial"/>
          <w:color w:val="000000"/>
          <w:sz w:val="22"/>
          <w:szCs w:val="22"/>
        </w:rPr>
        <w:t>Danno indennizzabile pari a 4%: danno 30% meno la franchigia 20% meno scoperto 6%</w:t>
      </w:r>
    </w:p>
    <w:p w:rsidR="00134864" w:rsidRPr="00C26CE0" w:rsidRDefault="00134864" w:rsidP="00134864">
      <w:pPr>
        <w:spacing w:line="276" w:lineRule="auto"/>
        <w:ind w:left="426"/>
        <w:jc w:val="both"/>
        <w:rPr>
          <w:rFonts w:ascii="Arial" w:hAnsi="Arial" w:cs="Arial"/>
          <w:color w:val="000000"/>
          <w:sz w:val="22"/>
          <w:szCs w:val="22"/>
        </w:rPr>
      </w:pPr>
    </w:p>
    <w:p w:rsidR="00134864" w:rsidRPr="00C26CE0" w:rsidRDefault="00134864" w:rsidP="00134864">
      <w:pPr>
        <w:spacing w:line="276" w:lineRule="auto"/>
        <w:ind w:left="426"/>
        <w:jc w:val="both"/>
        <w:rPr>
          <w:rFonts w:ascii="Arial" w:hAnsi="Arial" w:cs="Arial"/>
          <w:color w:val="000000"/>
          <w:sz w:val="22"/>
          <w:szCs w:val="22"/>
        </w:rPr>
      </w:pPr>
      <w:r w:rsidRPr="00C26CE0">
        <w:rPr>
          <w:rFonts w:ascii="Arial" w:hAnsi="Arial" w:cs="Arial"/>
          <w:b/>
          <w:color w:val="000000"/>
          <w:sz w:val="22"/>
          <w:szCs w:val="22"/>
        </w:rPr>
        <w:t>Esempio 2</w:t>
      </w:r>
      <w:r w:rsidRPr="00C26CE0">
        <w:rPr>
          <w:rFonts w:ascii="Arial" w:hAnsi="Arial" w:cs="Arial"/>
          <w:color w:val="000000"/>
          <w:sz w:val="22"/>
          <w:szCs w:val="22"/>
        </w:rPr>
        <w:t xml:space="preserve"> - Danno combinato: vento forte (30%) e grandine (20%) su </w:t>
      </w:r>
      <w:r w:rsidR="004B1F50" w:rsidRPr="004B1F50">
        <w:rPr>
          <w:rFonts w:ascii="Arial" w:hAnsi="Arial" w:cs="Arial"/>
          <w:sz w:val="22"/>
          <w:szCs w:val="22"/>
        </w:rPr>
        <w:t>Cocomeri</w:t>
      </w:r>
    </w:p>
    <w:p w:rsidR="00134864" w:rsidRPr="00C26CE0" w:rsidRDefault="00134864" w:rsidP="00134864">
      <w:pPr>
        <w:spacing w:line="276" w:lineRule="auto"/>
        <w:ind w:left="426"/>
        <w:jc w:val="both"/>
        <w:rPr>
          <w:rFonts w:ascii="Arial" w:hAnsi="Arial" w:cs="Arial"/>
          <w:color w:val="000000"/>
          <w:sz w:val="22"/>
          <w:szCs w:val="22"/>
        </w:rPr>
      </w:pPr>
      <w:r w:rsidRPr="00C26CE0">
        <w:rPr>
          <w:rFonts w:ascii="Arial" w:hAnsi="Arial" w:cs="Arial"/>
          <w:color w:val="000000"/>
          <w:sz w:val="22"/>
          <w:szCs w:val="22"/>
        </w:rPr>
        <w:lastRenderedPageBreak/>
        <w:t>Danno da avversità 30%, scoperto 20% e franchigia 20%.</w:t>
      </w:r>
    </w:p>
    <w:p w:rsidR="00134864" w:rsidRPr="00C26CE0" w:rsidRDefault="00134864" w:rsidP="00134864">
      <w:pPr>
        <w:spacing w:line="276" w:lineRule="auto"/>
        <w:ind w:left="426"/>
        <w:jc w:val="both"/>
        <w:rPr>
          <w:rFonts w:ascii="Arial" w:hAnsi="Arial" w:cs="Arial"/>
          <w:color w:val="000000"/>
          <w:sz w:val="22"/>
          <w:szCs w:val="22"/>
        </w:rPr>
      </w:pPr>
      <w:r w:rsidRPr="00C26CE0">
        <w:rPr>
          <w:rFonts w:ascii="Arial" w:hAnsi="Arial" w:cs="Arial"/>
          <w:color w:val="000000"/>
          <w:sz w:val="22"/>
          <w:szCs w:val="22"/>
        </w:rPr>
        <w:t>Calcolo dello scoperto 20% del danno da avversità (vento forte) 30% pari a 6%.</w:t>
      </w:r>
    </w:p>
    <w:p w:rsidR="00134864" w:rsidRPr="00C26CE0" w:rsidRDefault="00134864" w:rsidP="00134864">
      <w:pPr>
        <w:spacing w:line="276" w:lineRule="auto"/>
        <w:ind w:left="426"/>
        <w:jc w:val="both"/>
        <w:rPr>
          <w:rFonts w:ascii="Arial" w:hAnsi="Arial" w:cs="Arial"/>
          <w:color w:val="000000"/>
          <w:sz w:val="22"/>
          <w:szCs w:val="22"/>
        </w:rPr>
      </w:pPr>
      <w:r w:rsidRPr="00C26CE0">
        <w:rPr>
          <w:rFonts w:ascii="Arial" w:hAnsi="Arial" w:cs="Arial"/>
          <w:color w:val="000000"/>
          <w:sz w:val="22"/>
          <w:szCs w:val="22"/>
        </w:rPr>
        <w:t xml:space="preserve">Danno indennizzabile pari a 24%: danno 50% meno la franchigia 20% meno scoperto 6% </w:t>
      </w:r>
    </w:p>
    <w:p w:rsidR="001C2DB6" w:rsidRPr="00C26CE0" w:rsidRDefault="001C2DB6" w:rsidP="005C7C3A">
      <w:pPr>
        <w:spacing w:line="276" w:lineRule="auto"/>
        <w:ind w:left="426"/>
        <w:jc w:val="both"/>
        <w:rPr>
          <w:rFonts w:ascii="Arial" w:hAnsi="Arial" w:cs="Arial"/>
          <w:sz w:val="22"/>
          <w:szCs w:val="22"/>
        </w:rPr>
      </w:pPr>
    </w:p>
    <w:p w:rsidR="00DC4816" w:rsidRPr="00DC4816" w:rsidRDefault="00DC4816" w:rsidP="005C7C3A">
      <w:pPr>
        <w:spacing w:line="276" w:lineRule="auto"/>
        <w:jc w:val="both"/>
        <w:rPr>
          <w:rFonts w:ascii="Arial" w:hAnsi="Arial" w:cs="Arial"/>
          <w:color w:val="000000"/>
          <w:sz w:val="22"/>
          <w:szCs w:val="22"/>
        </w:rPr>
      </w:pPr>
    </w:p>
    <w:p w:rsidR="00DC4816" w:rsidRPr="00B84511" w:rsidRDefault="00DC4816" w:rsidP="00DC4816">
      <w:pPr>
        <w:spacing w:line="276" w:lineRule="auto"/>
        <w:jc w:val="both"/>
        <w:rPr>
          <w:rFonts w:ascii="Arial" w:hAnsi="Arial" w:cs="Arial"/>
          <w:b/>
          <w:color w:val="000000"/>
          <w:sz w:val="22"/>
          <w:szCs w:val="22"/>
          <w:u w:val="single"/>
        </w:rPr>
      </w:pPr>
      <w:r w:rsidRPr="00B84511">
        <w:rPr>
          <w:rFonts w:ascii="Arial" w:hAnsi="Arial" w:cs="Arial"/>
          <w:b/>
          <w:color w:val="000000"/>
          <w:sz w:val="22"/>
          <w:szCs w:val="22"/>
          <w:u w:val="single"/>
        </w:rPr>
        <w:t>Garanzia Grandine</w:t>
      </w:r>
    </w:p>
    <w:p w:rsidR="00DC4816" w:rsidRPr="00B84511" w:rsidRDefault="00DC4816" w:rsidP="00DC4816">
      <w:pPr>
        <w:spacing w:line="276" w:lineRule="auto"/>
        <w:jc w:val="both"/>
        <w:rPr>
          <w:rFonts w:ascii="Arial" w:hAnsi="Arial" w:cs="Arial"/>
          <w:color w:val="000000"/>
          <w:sz w:val="22"/>
          <w:szCs w:val="22"/>
        </w:rPr>
      </w:pPr>
      <w:r w:rsidRPr="00B84511">
        <w:rPr>
          <w:rFonts w:ascii="Arial" w:hAnsi="Arial" w:cs="Arial"/>
          <w:color w:val="000000"/>
          <w:sz w:val="22"/>
          <w:szCs w:val="22"/>
        </w:rPr>
        <w:t xml:space="preserve">In caso di copertura delle produzioni assicurate con reti antigrandine, in piena efficienza ed operanti secondo la prassi di buona agricoltura prevista nella zona, la relativa tariffa di premio riguardante la garanzia grandine viene ridotta, con arrotondamento al secondo decimale, come di seguito indicato: </w:t>
      </w:r>
    </w:p>
    <w:p w:rsidR="00DC4816" w:rsidRPr="00B84511" w:rsidRDefault="00DC4816" w:rsidP="00DC4816">
      <w:pPr>
        <w:spacing w:line="276" w:lineRule="auto"/>
        <w:jc w:val="both"/>
        <w:rPr>
          <w:rFonts w:ascii="Arial" w:hAnsi="Arial" w:cs="Arial"/>
          <w:color w:val="000000"/>
          <w:sz w:val="22"/>
          <w:szCs w:val="22"/>
        </w:rPr>
      </w:pPr>
      <w:r w:rsidRPr="00B84511">
        <w:rPr>
          <w:rFonts w:ascii="Arial" w:hAnsi="Arial" w:cs="Arial"/>
          <w:color w:val="000000"/>
          <w:sz w:val="22"/>
          <w:szCs w:val="22"/>
        </w:rPr>
        <w:t xml:space="preserve">- per i prodotti albicocche, ciliegie, pesche, nettarine e susine riduzione del </w:t>
      </w:r>
      <w:r w:rsidRPr="00B84511">
        <w:rPr>
          <w:rFonts w:ascii="Arial" w:hAnsi="Arial" w:cs="Arial"/>
          <w:b/>
          <w:color w:val="000000"/>
          <w:sz w:val="22"/>
          <w:szCs w:val="22"/>
        </w:rPr>
        <w:t>80%;</w:t>
      </w:r>
      <w:r w:rsidRPr="00B84511">
        <w:rPr>
          <w:rFonts w:ascii="Arial" w:hAnsi="Arial" w:cs="Arial"/>
          <w:color w:val="000000"/>
          <w:sz w:val="22"/>
          <w:szCs w:val="22"/>
        </w:rPr>
        <w:t xml:space="preserve"> </w:t>
      </w:r>
    </w:p>
    <w:p w:rsidR="00DC4816" w:rsidRPr="00B84511" w:rsidRDefault="00DC4816" w:rsidP="00DC4816">
      <w:pPr>
        <w:spacing w:line="276" w:lineRule="auto"/>
        <w:jc w:val="both"/>
        <w:rPr>
          <w:rFonts w:ascii="Arial" w:hAnsi="Arial" w:cs="Arial"/>
          <w:color w:val="000000"/>
          <w:sz w:val="22"/>
          <w:szCs w:val="22"/>
        </w:rPr>
      </w:pPr>
      <w:r w:rsidRPr="00B84511">
        <w:rPr>
          <w:rFonts w:ascii="Arial" w:hAnsi="Arial" w:cs="Arial"/>
          <w:color w:val="000000"/>
          <w:sz w:val="22"/>
          <w:szCs w:val="22"/>
        </w:rPr>
        <w:t xml:space="preserve">- per i prodotti mele e pere riduzione fissa pari al </w:t>
      </w:r>
      <w:r w:rsidR="007231CC">
        <w:rPr>
          <w:rFonts w:ascii="Arial" w:hAnsi="Arial" w:cs="Arial"/>
          <w:b/>
          <w:color w:val="000000"/>
          <w:sz w:val="22"/>
          <w:szCs w:val="22"/>
        </w:rPr>
        <w:t>75</w:t>
      </w:r>
      <w:r w:rsidRPr="00B84511">
        <w:rPr>
          <w:rFonts w:ascii="Arial" w:hAnsi="Arial" w:cs="Arial"/>
          <w:b/>
          <w:color w:val="000000"/>
          <w:sz w:val="22"/>
          <w:szCs w:val="22"/>
        </w:rPr>
        <w:t xml:space="preserve">%; </w:t>
      </w:r>
    </w:p>
    <w:p w:rsidR="00DC4816" w:rsidRPr="00B84511" w:rsidRDefault="00DC4816" w:rsidP="00DC4816">
      <w:pPr>
        <w:spacing w:line="276" w:lineRule="auto"/>
        <w:jc w:val="both"/>
        <w:rPr>
          <w:rFonts w:ascii="Arial" w:hAnsi="Arial" w:cs="Arial"/>
          <w:color w:val="000000"/>
          <w:sz w:val="22"/>
          <w:szCs w:val="22"/>
        </w:rPr>
      </w:pPr>
      <w:r w:rsidRPr="00B84511">
        <w:rPr>
          <w:rFonts w:ascii="Arial" w:hAnsi="Arial" w:cs="Arial"/>
          <w:color w:val="000000"/>
          <w:sz w:val="22"/>
          <w:szCs w:val="22"/>
        </w:rPr>
        <w:t xml:space="preserve">- per il prodotto actinidia riduzione fissa pari al </w:t>
      </w:r>
      <w:r w:rsidRPr="00B84511">
        <w:rPr>
          <w:rFonts w:ascii="Arial" w:hAnsi="Arial" w:cs="Arial"/>
          <w:b/>
          <w:color w:val="000000"/>
          <w:sz w:val="22"/>
          <w:szCs w:val="22"/>
        </w:rPr>
        <w:t>65%.</w:t>
      </w:r>
      <w:r w:rsidRPr="00B84511">
        <w:rPr>
          <w:rFonts w:ascii="Arial" w:hAnsi="Arial" w:cs="Arial"/>
          <w:color w:val="000000"/>
          <w:sz w:val="22"/>
          <w:szCs w:val="22"/>
        </w:rPr>
        <w:t xml:space="preserve"> </w:t>
      </w:r>
    </w:p>
    <w:tbl>
      <w:tblPr>
        <w:tblpPr w:leftFromText="141" w:rightFromText="141" w:vertAnchor="text" w:horzAnchor="margin" w:tblpY="170"/>
        <w:tblW w:w="0" w:type="auto"/>
        <w:tblCellMar>
          <w:left w:w="0" w:type="dxa"/>
          <w:right w:w="0" w:type="dxa"/>
        </w:tblCellMar>
        <w:tblLook w:val="04A0" w:firstRow="1" w:lastRow="0" w:firstColumn="1" w:lastColumn="0" w:noHBand="0" w:noVBand="1"/>
      </w:tblPr>
      <w:tblGrid>
        <w:gridCol w:w="1715"/>
        <w:gridCol w:w="4498"/>
        <w:gridCol w:w="1231"/>
        <w:gridCol w:w="1473"/>
      </w:tblGrid>
      <w:tr w:rsidR="00236B11" w:rsidRPr="00B84511" w:rsidTr="00236B11">
        <w:trPr>
          <w:trHeight w:val="300"/>
        </w:trPr>
        <w:tc>
          <w:tcPr>
            <w:tcW w:w="8917" w:type="dxa"/>
            <w:gridSpan w:val="4"/>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236B11" w:rsidRPr="00B84511" w:rsidRDefault="00236B11" w:rsidP="00236B11">
            <w:pPr>
              <w:spacing w:line="276" w:lineRule="auto"/>
              <w:rPr>
                <w:rFonts w:ascii="Arial" w:hAnsi="Arial" w:cs="Arial"/>
                <w:color w:val="000000"/>
                <w:sz w:val="22"/>
                <w:szCs w:val="22"/>
              </w:rPr>
            </w:pPr>
            <w:r w:rsidRPr="00B84511">
              <w:rPr>
                <w:rFonts w:ascii="Arial" w:hAnsi="Arial" w:cs="Arial"/>
                <w:b/>
                <w:bCs/>
                <w:sz w:val="22"/>
                <w:szCs w:val="22"/>
              </w:rPr>
              <w:t>Sconto Impianti di Protezione</w:t>
            </w:r>
            <w:r w:rsidRPr="00B84511">
              <w:rPr>
                <w:rFonts w:ascii="Arial" w:hAnsi="Arial" w:cs="Arial"/>
                <w:sz w:val="22"/>
                <w:szCs w:val="22"/>
              </w:rPr>
              <w:t> </w:t>
            </w:r>
            <w:r w:rsidRPr="00B84511">
              <w:rPr>
                <w:rFonts w:ascii="Arial" w:hAnsi="Arial" w:cs="Arial"/>
                <w:color w:val="000000"/>
                <w:sz w:val="22"/>
                <w:szCs w:val="22"/>
              </w:rPr>
              <w:t>con reti antigrandine</w:t>
            </w:r>
          </w:p>
        </w:tc>
      </w:tr>
      <w:tr w:rsidR="00236B11" w:rsidRPr="00B84511" w:rsidTr="00236B11">
        <w:trPr>
          <w:trHeight w:val="300"/>
        </w:trPr>
        <w:tc>
          <w:tcPr>
            <w:tcW w:w="1715" w:type="dxa"/>
            <w:tcBorders>
              <w:top w:val="nil"/>
              <w:left w:val="single" w:sz="8" w:space="0" w:color="auto"/>
              <w:bottom w:val="nil"/>
              <w:right w:val="nil"/>
            </w:tcBorders>
            <w:shd w:val="clear" w:color="auto" w:fill="C0C0C0"/>
            <w:noWrap/>
            <w:tcMar>
              <w:top w:w="0" w:type="dxa"/>
              <w:left w:w="70" w:type="dxa"/>
              <w:bottom w:w="0" w:type="dxa"/>
              <w:right w:w="70" w:type="dxa"/>
            </w:tcMar>
            <w:vAlign w:val="bottom"/>
            <w:hideMark/>
          </w:tcPr>
          <w:p w:rsidR="00236B11" w:rsidRPr="00B84511" w:rsidRDefault="00236B11" w:rsidP="00236B11">
            <w:pPr>
              <w:spacing w:line="276" w:lineRule="auto"/>
              <w:rPr>
                <w:rFonts w:ascii="Arial" w:hAnsi="Arial" w:cs="Arial"/>
                <w:color w:val="000000"/>
                <w:sz w:val="22"/>
                <w:szCs w:val="22"/>
              </w:rPr>
            </w:pPr>
            <w:r w:rsidRPr="00B84511">
              <w:rPr>
                <w:rFonts w:ascii="Arial" w:hAnsi="Arial" w:cs="Arial"/>
                <w:sz w:val="22"/>
                <w:szCs w:val="22"/>
              </w:rPr>
              <w:t>Gruppo</w:t>
            </w:r>
          </w:p>
        </w:tc>
        <w:tc>
          <w:tcPr>
            <w:tcW w:w="4498" w:type="dxa"/>
            <w:shd w:val="clear" w:color="auto" w:fill="C0C0C0"/>
            <w:noWrap/>
            <w:tcMar>
              <w:top w:w="0" w:type="dxa"/>
              <w:left w:w="70" w:type="dxa"/>
              <w:bottom w:w="0" w:type="dxa"/>
              <w:right w:w="70" w:type="dxa"/>
            </w:tcMar>
            <w:vAlign w:val="bottom"/>
            <w:hideMark/>
          </w:tcPr>
          <w:p w:rsidR="00236B11" w:rsidRPr="00B84511" w:rsidRDefault="00236B11" w:rsidP="00236B11">
            <w:pPr>
              <w:spacing w:line="276" w:lineRule="auto"/>
              <w:rPr>
                <w:rFonts w:ascii="Arial" w:hAnsi="Arial" w:cs="Arial"/>
                <w:color w:val="000000"/>
                <w:sz w:val="22"/>
                <w:szCs w:val="22"/>
              </w:rPr>
            </w:pPr>
            <w:r w:rsidRPr="00B84511">
              <w:rPr>
                <w:rFonts w:ascii="Arial" w:hAnsi="Arial" w:cs="Arial"/>
                <w:sz w:val="22"/>
                <w:szCs w:val="22"/>
              </w:rPr>
              <w:t>Impianto</w:t>
            </w:r>
          </w:p>
        </w:tc>
        <w:tc>
          <w:tcPr>
            <w:tcW w:w="1231" w:type="dxa"/>
            <w:shd w:val="clear" w:color="auto" w:fill="C0C0C0"/>
            <w:noWrap/>
            <w:tcMar>
              <w:top w:w="0" w:type="dxa"/>
              <w:left w:w="70" w:type="dxa"/>
              <w:bottom w:w="0" w:type="dxa"/>
              <w:right w:w="70" w:type="dxa"/>
            </w:tcMar>
            <w:vAlign w:val="bottom"/>
            <w:hideMark/>
          </w:tcPr>
          <w:p w:rsidR="00236B11" w:rsidRPr="00B84511" w:rsidRDefault="001B1AAA" w:rsidP="00236B11">
            <w:pPr>
              <w:spacing w:line="276" w:lineRule="auto"/>
              <w:rPr>
                <w:rFonts w:ascii="Arial" w:hAnsi="Arial" w:cs="Arial"/>
                <w:color w:val="000000"/>
                <w:sz w:val="22"/>
                <w:szCs w:val="22"/>
              </w:rPr>
            </w:pPr>
            <w:r w:rsidRPr="00B84511">
              <w:rPr>
                <w:rFonts w:ascii="Arial" w:hAnsi="Arial" w:cs="Arial"/>
                <w:sz w:val="22"/>
                <w:szCs w:val="22"/>
              </w:rPr>
              <w:t>Garanzia</w:t>
            </w:r>
          </w:p>
        </w:tc>
        <w:tc>
          <w:tcPr>
            <w:tcW w:w="1473" w:type="dxa"/>
            <w:tcBorders>
              <w:top w:val="nil"/>
              <w:left w:val="nil"/>
              <w:bottom w:val="nil"/>
              <w:right w:val="single" w:sz="8" w:space="0" w:color="auto"/>
            </w:tcBorders>
            <w:shd w:val="clear" w:color="auto" w:fill="C0C0C0"/>
            <w:noWrap/>
            <w:tcMar>
              <w:top w:w="0" w:type="dxa"/>
              <w:left w:w="70" w:type="dxa"/>
              <w:bottom w:w="0" w:type="dxa"/>
              <w:right w:w="70" w:type="dxa"/>
            </w:tcMar>
            <w:vAlign w:val="bottom"/>
            <w:hideMark/>
          </w:tcPr>
          <w:p w:rsidR="00236B11" w:rsidRPr="00B84511" w:rsidRDefault="00236B11" w:rsidP="00236B11">
            <w:pPr>
              <w:spacing w:line="276" w:lineRule="auto"/>
              <w:jc w:val="center"/>
              <w:rPr>
                <w:rFonts w:ascii="Arial" w:hAnsi="Arial" w:cs="Arial"/>
                <w:color w:val="000000"/>
                <w:sz w:val="22"/>
                <w:szCs w:val="22"/>
              </w:rPr>
            </w:pPr>
            <w:r w:rsidRPr="00B84511">
              <w:rPr>
                <w:rFonts w:ascii="Arial" w:hAnsi="Arial" w:cs="Arial"/>
                <w:sz w:val="22"/>
                <w:szCs w:val="22"/>
              </w:rPr>
              <w:t>%</w:t>
            </w:r>
          </w:p>
        </w:tc>
      </w:tr>
      <w:tr w:rsidR="00236B11" w:rsidRPr="00B84511" w:rsidTr="00236B11">
        <w:trPr>
          <w:trHeight w:val="300"/>
        </w:trPr>
        <w:tc>
          <w:tcPr>
            <w:tcW w:w="171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36B11" w:rsidRPr="00B84511" w:rsidRDefault="00236B11" w:rsidP="00236B11">
            <w:pPr>
              <w:spacing w:line="276" w:lineRule="auto"/>
              <w:jc w:val="center"/>
              <w:rPr>
                <w:rFonts w:ascii="Arial" w:hAnsi="Arial" w:cs="Arial"/>
                <w:color w:val="000000"/>
                <w:sz w:val="22"/>
                <w:szCs w:val="22"/>
              </w:rPr>
            </w:pPr>
            <w:r w:rsidRPr="00B84511">
              <w:rPr>
                <w:rFonts w:ascii="Arial" w:hAnsi="Arial" w:cs="Arial"/>
                <w:sz w:val="22"/>
                <w:szCs w:val="22"/>
              </w:rPr>
              <w:t>Frutta</w:t>
            </w:r>
          </w:p>
        </w:tc>
        <w:tc>
          <w:tcPr>
            <w:tcW w:w="44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36B11" w:rsidRPr="00B84511" w:rsidRDefault="00236B11" w:rsidP="00236B11">
            <w:pPr>
              <w:spacing w:line="276" w:lineRule="auto"/>
              <w:rPr>
                <w:rFonts w:ascii="Arial" w:hAnsi="Arial" w:cs="Arial"/>
                <w:sz w:val="22"/>
                <w:szCs w:val="22"/>
              </w:rPr>
            </w:pPr>
            <w:r w:rsidRPr="00B84511">
              <w:rPr>
                <w:rFonts w:ascii="Arial" w:hAnsi="Arial" w:cs="Arial"/>
                <w:sz w:val="22"/>
                <w:szCs w:val="22"/>
              </w:rPr>
              <w:t xml:space="preserve">albicocche, ciliegie, pesche, nettarine e susine con rete antigrandine </w:t>
            </w:r>
          </w:p>
          <w:p w:rsidR="00236B11" w:rsidRPr="00B84511" w:rsidRDefault="00236B11" w:rsidP="00236B11">
            <w:pPr>
              <w:spacing w:line="276" w:lineRule="auto"/>
              <w:rPr>
                <w:rFonts w:ascii="Arial" w:hAnsi="Arial" w:cs="Arial"/>
                <w:color w:val="000000"/>
                <w:sz w:val="22"/>
                <w:szCs w:val="22"/>
              </w:rPr>
            </w:pPr>
            <w:r w:rsidRPr="00B84511">
              <w:rPr>
                <w:rFonts w:ascii="Arial" w:hAnsi="Arial" w:cs="Arial"/>
                <w:sz w:val="22"/>
                <w:szCs w:val="22"/>
              </w:rPr>
              <w:t>Termine garanzia ore 12 del 15 maggio;</w:t>
            </w:r>
          </w:p>
        </w:tc>
        <w:tc>
          <w:tcPr>
            <w:tcW w:w="12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36B11" w:rsidRPr="00B84511" w:rsidRDefault="00236B11" w:rsidP="00236B11">
            <w:pPr>
              <w:spacing w:line="276" w:lineRule="auto"/>
              <w:rPr>
                <w:rFonts w:ascii="Arial" w:hAnsi="Arial" w:cs="Arial"/>
                <w:color w:val="000000"/>
                <w:sz w:val="22"/>
                <w:szCs w:val="22"/>
              </w:rPr>
            </w:pPr>
            <w:r w:rsidRPr="00B84511">
              <w:rPr>
                <w:rFonts w:ascii="Arial" w:hAnsi="Arial" w:cs="Arial"/>
                <w:sz w:val="22"/>
                <w:szCs w:val="22"/>
              </w:rPr>
              <w:t xml:space="preserve">grandine </w:t>
            </w:r>
          </w:p>
        </w:tc>
        <w:tc>
          <w:tcPr>
            <w:tcW w:w="147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36B11" w:rsidRPr="00B84511" w:rsidRDefault="00236B11" w:rsidP="00236B11">
            <w:pPr>
              <w:spacing w:line="276" w:lineRule="auto"/>
              <w:jc w:val="center"/>
              <w:rPr>
                <w:rFonts w:ascii="Arial" w:hAnsi="Arial" w:cs="Arial"/>
                <w:b/>
                <w:color w:val="000000"/>
                <w:sz w:val="22"/>
                <w:szCs w:val="22"/>
              </w:rPr>
            </w:pPr>
            <w:r w:rsidRPr="00B84511">
              <w:rPr>
                <w:rFonts w:ascii="Arial" w:hAnsi="Arial" w:cs="Arial"/>
                <w:b/>
                <w:sz w:val="22"/>
                <w:szCs w:val="22"/>
              </w:rPr>
              <w:t>80</w:t>
            </w:r>
          </w:p>
        </w:tc>
      </w:tr>
      <w:tr w:rsidR="00236B11" w:rsidRPr="00B84511" w:rsidTr="00236B11">
        <w:trPr>
          <w:trHeight w:val="300"/>
        </w:trPr>
        <w:tc>
          <w:tcPr>
            <w:tcW w:w="17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36B11" w:rsidRPr="00B84511" w:rsidRDefault="00236B11" w:rsidP="00236B11">
            <w:pPr>
              <w:spacing w:line="276" w:lineRule="auto"/>
              <w:jc w:val="center"/>
              <w:rPr>
                <w:rFonts w:ascii="Arial" w:hAnsi="Arial" w:cs="Arial"/>
                <w:color w:val="000000"/>
                <w:sz w:val="22"/>
                <w:szCs w:val="22"/>
              </w:rPr>
            </w:pPr>
            <w:r w:rsidRPr="00B84511">
              <w:rPr>
                <w:rFonts w:ascii="Arial" w:hAnsi="Arial" w:cs="Arial"/>
                <w:sz w:val="22"/>
                <w:szCs w:val="22"/>
              </w:rPr>
              <w:t>Frutta</w:t>
            </w:r>
          </w:p>
        </w:tc>
        <w:tc>
          <w:tcPr>
            <w:tcW w:w="44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36B11" w:rsidRPr="00B84511" w:rsidRDefault="00236B11" w:rsidP="00236B11">
            <w:pPr>
              <w:spacing w:line="276" w:lineRule="auto"/>
              <w:rPr>
                <w:rFonts w:ascii="Arial" w:hAnsi="Arial" w:cs="Arial"/>
                <w:sz w:val="22"/>
                <w:szCs w:val="22"/>
              </w:rPr>
            </w:pPr>
            <w:r w:rsidRPr="00B84511">
              <w:rPr>
                <w:rFonts w:ascii="Arial" w:hAnsi="Arial" w:cs="Arial"/>
                <w:sz w:val="22"/>
                <w:szCs w:val="22"/>
              </w:rPr>
              <w:t xml:space="preserve">mele e pere con rete antigrandine </w:t>
            </w:r>
          </w:p>
          <w:p w:rsidR="00236B11" w:rsidRPr="00B84511" w:rsidRDefault="00236B11" w:rsidP="00236B11">
            <w:pPr>
              <w:spacing w:line="276" w:lineRule="auto"/>
              <w:rPr>
                <w:rFonts w:ascii="Arial" w:hAnsi="Arial" w:cs="Arial"/>
                <w:color w:val="000000"/>
                <w:sz w:val="22"/>
                <w:szCs w:val="22"/>
              </w:rPr>
            </w:pPr>
            <w:r w:rsidRPr="00B84511">
              <w:rPr>
                <w:rFonts w:ascii="Arial" w:hAnsi="Arial" w:cs="Arial"/>
                <w:sz w:val="22"/>
                <w:szCs w:val="22"/>
              </w:rPr>
              <w:t>Termine garanzia ore 12 del 25 maggio</w:t>
            </w:r>
          </w:p>
        </w:tc>
        <w:tc>
          <w:tcPr>
            <w:tcW w:w="12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36B11" w:rsidRPr="00B84511" w:rsidRDefault="00236B11" w:rsidP="00236B11">
            <w:pPr>
              <w:spacing w:line="276" w:lineRule="auto"/>
              <w:rPr>
                <w:rFonts w:ascii="Arial" w:hAnsi="Arial" w:cs="Arial"/>
                <w:color w:val="000000"/>
                <w:sz w:val="22"/>
                <w:szCs w:val="22"/>
              </w:rPr>
            </w:pPr>
            <w:r w:rsidRPr="00B84511">
              <w:rPr>
                <w:rFonts w:ascii="Arial" w:hAnsi="Arial" w:cs="Arial"/>
                <w:sz w:val="22"/>
                <w:szCs w:val="22"/>
              </w:rPr>
              <w:t xml:space="preserve">grandine </w:t>
            </w:r>
          </w:p>
        </w:tc>
        <w:tc>
          <w:tcPr>
            <w:tcW w:w="14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36B11" w:rsidRPr="00B84511" w:rsidRDefault="007231CC" w:rsidP="00236B11">
            <w:pPr>
              <w:spacing w:line="276" w:lineRule="auto"/>
              <w:jc w:val="center"/>
              <w:rPr>
                <w:rFonts w:ascii="Arial" w:hAnsi="Arial" w:cs="Arial"/>
                <w:b/>
                <w:color w:val="000000"/>
                <w:sz w:val="22"/>
                <w:szCs w:val="22"/>
              </w:rPr>
            </w:pPr>
            <w:r>
              <w:rPr>
                <w:rFonts w:ascii="Arial" w:hAnsi="Arial" w:cs="Arial"/>
                <w:b/>
                <w:sz w:val="22"/>
                <w:szCs w:val="22"/>
              </w:rPr>
              <w:t>75</w:t>
            </w:r>
          </w:p>
        </w:tc>
      </w:tr>
      <w:tr w:rsidR="00236B11" w:rsidRPr="00B84511" w:rsidTr="00236B11">
        <w:trPr>
          <w:trHeight w:val="300"/>
        </w:trPr>
        <w:tc>
          <w:tcPr>
            <w:tcW w:w="17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36B11" w:rsidRPr="00B84511" w:rsidRDefault="00236B11" w:rsidP="00236B11">
            <w:pPr>
              <w:spacing w:line="276" w:lineRule="auto"/>
              <w:jc w:val="center"/>
              <w:rPr>
                <w:rFonts w:ascii="Arial" w:hAnsi="Arial" w:cs="Arial"/>
                <w:color w:val="000000"/>
                <w:sz w:val="22"/>
                <w:szCs w:val="22"/>
              </w:rPr>
            </w:pPr>
            <w:r w:rsidRPr="00B84511">
              <w:rPr>
                <w:rFonts w:ascii="Arial" w:hAnsi="Arial" w:cs="Arial"/>
                <w:sz w:val="22"/>
                <w:szCs w:val="22"/>
              </w:rPr>
              <w:t>Frutta</w:t>
            </w:r>
          </w:p>
        </w:tc>
        <w:tc>
          <w:tcPr>
            <w:tcW w:w="44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36B11" w:rsidRPr="00B84511" w:rsidRDefault="00236B11" w:rsidP="00236B11">
            <w:pPr>
              <w:spacing w:line="276" w:lineRule="auto"/>
              <w:rPr>
                <w:rFonts w:ascii="Arial" w:hAnsi="Arial" w:cs="Arial"/>
                <w:sz w:val="22"/>
                <w:szCs w:val="22"/>
              </w:rPr>
            </w:pPr>
            <w:r w:rsidRPr="00B84511">
              <w:rPr>
                <w:rFonts w:ascii="Arial" w:hAnsi="Arial" w:cs="Arial"/>
                <w:sz w:val="22"/>
                <w:szCs w:val="22"/>
              </w:rPr>
              <w:t xml:space="preserve">Actinidia con rete antigrandine </w:t>
            </w:r>
          </w:p>
          <w:p w:rsidR="00236B11" w:rsidRPr="00B84511" w:rsidRDefault="00236B11" w:rsidP="00236B11">
            <w:pPr>
              <w:spacing w:line="276" w:lineRule="auto"/>
              <w:rPr>
                <w:rFonts w:ascii="Arial" w:hAnsi="Arial" w:cs="Arial"/>
                <w:color w:val="000000"/>
                <w:sz w:val="22"/>
                <w:szCs w:val="22"/>
              </w:rPr>
            </w:pPr>
            <w:r w:rsidRPr="00B84511">
              <w:rPr>
                <w:rFonts w:ascii="Arial" w:hAnsi="Arial" w:cs="Arial"/>
                <w:sz w:val="22"/>
                <w:szCs w:val="22"/>
              </w:rPr>
              <w:t>Termine garanzia ore 12 del 31 maggio</w:t>
            </w:r>
          </w:p>
        </w:tc>
        <w:tc>
          <w:tcPr>
            <w:tcW w:w="12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36B11" w:rsidRPr="00B84511" w:rsidRDefault="00236B11" w:rsidP="00236B11">
            <w:pPr>
              <w:spacing w:line="276" w:lineRule="auto"/>
              <w:rPr>
                <w:rFonts w:ascii="Arial" w:hAnsi="Arial" w:cs="Arial"/>
                <w:color w:val="000000"/>
                <w:sz w:val="22"/>
                <w:szCs w:val="22"/>
              </w:rPr>
            </w:pPr>
            <w:r w:rsidRPr="00B84511">
              <w:rPr>
                <w:rFonts w:ascii="Arial" w:hAnsi="Arial" w:cs="Arial"/>
                <w:sz w:val="22"/>
                <w:szCs w:val="22"/>
              </w:rPr>
              <w:t>grandine</w:t>
            </w:r>
          </w:p>
        </w:tc>
        <w:tc>
          <w:tcPr>
            <w:tcW w:w="14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36B11" w:rsidRPr="00B84511" w:rsidRDefault="00236B11" w:rsidP="00236B11">
            <w:pPr>
              <w:spacing w:line="276" w:lineRule="auto"/>
              <w:jc w:val="center"/>
              <w:rPr>
                <w:rFonts w:ascii="Arial" w:hAnsi="Arial" w:cs="Arial"/>
                <w:b/>
                <w:color w:val="000000"/>
                <w:sz w:val="22"/>
                <w:szCs w:val="22"/>
              </w:rPr>
            </w:pPr>
            <w:r w:rsidRPr="00B84511">
              <w:rPr>
                <w:rFonts w:ascii="Arial" w:hAnsi="Arial" w:cs="Arial"/>
                <w:b/>
                <w:sz w:val="22"/>
                <w:szCs w:val="22"/>
              </w:rPr>
              <w:t>65</w:t>
            </w:r>
          </w:p>
        </w:tc>
      </w:tr>
    </w:tbl>
    <w:p w:rsidR="00236B11" w:rsidRPr="00B84511" w:rsidRDefault="00236B11" w:rsidP="00DC4816">
      <w:pPr>
        <w:spacing w:line="276" w:lineRule="auto"/>
        <w:jc w:val="both"/>
        <w:rPr>
          <w:rFonts w:ascii="Arial" w:hAnsi="Arial" w:cs="Arial"/>
          <w:color w:val="000000"/>
          <w:sz w:val="22"/>
          <w:szCs w:val="22"/>
        </w:rPr>
      </w:pPr>
    </w:p>
    <w:p w:rsidR="00236B11" w:rsidRPr="00B84511" w:rsidRDefault="00236B11" w:rsidP="00DC4816">
      <w:pPr>
        <w:spacing w:line="276" w:lineRule="auto"/>
        <w:jc w:val="both"/>
        <w:rPr>
          <w:rFonts w:ascii="Arial" w:hAnsi="Arial" w:cs="Arial"/>
          <w:color w:val="000000"/>
          <w:sz w:val="22"/>
          <w:szCs w:val="22"/>
        </w:rPr>
      </w:pPr>
    </w:p>
    <w:p w:rsidR="00236B11" w:rsidRPr="00B84511" w:rsidRDefault="00236B11" w:rsidP="00DC4816">
      <w:pPr>
        <w:spacing w:line="276" w:lineRule="auto"/>
        <w:jc w:val="both"/>
        <w:rPr>
          <w:rFonts w:ascii="Arial" w:hAnsi="Arial" w:cs="Arial"/>
          <w:color w:val="000000"/>
          <w:sz w:val="22"/>
          <w:szCs w:val="22"/>
        </w:rPr>
      </w:pPr>
    </w:p>
    <w:p w:rsidR="00236B11" w:rsidRPr="00B84511" w:rsidRDefault="00236B11" w:rsidP="00DC4816">
      <w:pPr>
        <w:spacing w:line="276" w:lineRule="auto"/>
        <w:jc w:val="both"/>
        <w:rPr>
          <w:rFonts w:ascii="Arial" w:hAnsi="Arial" w:cs="Arial"/>
          <w:color w:val="000000"/>
          <w:sz w:val="22"/>
          <w:szCs w:val="22"/>
        </w:rPr>
      </w:pPr>
    </w:p>
    <w:p w:rsidR="00236B11" w:rsidRPr="00B84511" w:rsidRDefault="00236B11" w:rsidP="00DC4816">
      <w:pPr>
        <w:spacing w:line="276" w:lineRule="auto"/>
        <w:jc w:val="both"/>
        <w:rPr>
          <w:rFonts w:ascii="Arial" w:hAnsi="Arial" w:cs="Arial"/>
          <w:color w:val="000000"/>
          <w:sz w:val="22"/>
          <w:szCs w:val="22"/>
        </w:rPr>
      </w:pPr>
    </w:p>
    <w:p w:rsidR="00236B11" w:rsidRPr="00B84511" w:rsidRDefault="00236B11" w:rsidP="00DC4816">
      <w:pPr>
        <w:spacing w:line="276" w:lineRule="auto"/>
        <w:jc w:val="both"/>
        <w:rPr>
          <w:rFonts w:ascii="Arial" w:hAnsi="Arial" w:cs="Arial"/>
          <w:color w:val="000000"/>
          <w:sz w:val="22"/>
          <w:szCs w:val="22"/>
        </w:rPr>
      </w:pPr>
    </w:p>
    <w:p w:rsidR="00236B11" w:rsidRPr="00B84511" w:rsidRDefault="00236B11" w:rsidP="00DC4816">
      <w:pPr>
        <w:spacing w:line="276" w:lineRule="auto"/>
        <w:jc w:val="both"/>
        <w:rPr>
          <w:rFonts w:ascii="Arial" w:hAnsi="Arial" w:cs="Arial"/>
          <w:color w:val="000000"/>
          <w:sz w:val="22"/>
          <w:szCs w:val="22"/>
        </w:rPr>
      </w:pPr>
    </w:p>
    <w:p w:rsidR="00236B11" w:rsidRPr="00B84511" w:rsidRDefault="00236B11" w:rsidP="00DC4816">
      <w:pPr>
        <w:spacing w:line="276" w:lineRule="auto"/>
        <w:jc w:val="both"/>
        <w:rPr>
          <w:rFonts w:ascii="Arial" w:hAnsi="Arial" w:cs="Arial"/>
          <w:color w:val="000000"/>
          <w:sz w:val="22"/>
          <w:szCs w:val="22"/>
        </w:rPr>
      </w:pPr>
    </w:p>
    <w:p w:rsidR="00236B11" w:rsidRPr="00B84511" w:rsidRDefault="00236B11" w:rsidP="00DC4816">
      <w:pPr>
        <w:spacing w:line="276" w:lineRule="auto"/>
        <w:jc w:val="both"/>
        <w:rPr>
          <w:rFonts w:ascii="Arial" w:hAnsi="Arial" w:cs="Arial"/>
          <w:color w:val="000000"/>
          <w:sz w:val="22"/>
          <w:szCs w:val="22"/>
        </w:rPr>
      </w:pPr>
    </w:p>
    <w:p w:rsidR="00236B11" w:rsidRPr="00B84511" w:rsidRDefault="00236B11" w:rsidP="00DC4816">
      <w:pPr>
        <w:spacing w:line="276" w:lineRule="auto"/>
        <w:jc w:val="both"/>
        <w:rPr>
          <w:rFonts w:ascii="Arial" w:hAnsi="Arial" w:cs="Arial"/>
          <w:color w:val="000000"/>
          <w:sz w:val="22"/>
          <w:szCs w:val="22"/>
        </w:rPr>
      </w:pPr>
    </w:p>
    <w:p w:rsidR="00DC4816" w:rsidRPr="00B84511" w:rsidRDefault="00DC4816" w:rsidP="00DC4816">
      <w:pPr>
        <w:spacing w:line="276" w:lineRule="auto"/>
        <w:jc w:val="both"/>
        <w:rPr>
          <w:rFonts w:ascii="Arial" w:hAnsi="Arial" w:cs="Arial"/>
          <w:color w:val="000000"/>
          <w:sz w:val="22"/>
          <w:szCs w:val="22"/>
          <w:u w:val="single"/>
        </w:rPr>
      </w:pPr>
    </w:p>
    <w:p w:rsidR="00FE2BD1" w:rsidRPr="00B84511" w:rsidRDefault="00FE2BD1" w:rsidP="00FE2BD1">
      <w:pPr>
        <w:spacing w:line="276" w:lineRule="auto"/>
        <w:jc w:val="both"/>
        <w:rPr>
          <w:rFonts w:ascii="Arial" w:hAnsi="Arial" w:cs="Arial"/>
          <w:b/>
          <w:color w:val="000000"/>
          <w:sz w:val="22"/>
          <w:szCs w:val="22"/>
          <w:u w:val="single"/>
        </w:rPr>
      </w:pPr>
      <w:r w:rsidRPr="00B84511">
        <w:rPr>
          <w:rFonts w:ascii="Arial" w:hAnsi="Arial" w:cs="Arial"/>
          <w:b/>
          <w:color w:val="000000"/>
          <w:sz w:val="22"/>
          <w:szCs w:val="22"/>
          <w:u w:val="single"/>
        </w:rPr>
        <w:t>Garanzia Gelo/Brina</w:t>
      </w:r>
    </w:p>
    <w:p w:rsidR="00DC4816" w:rsidRPr="00B84511" w:rsidRDefault="00DC4816" w:rsidP="00DC4816">
      <w:pPr>
        <w:spacing w:line="276" w:lineRule="auto"/>
        <w:jc w:val="both"/>
        <w:rPr>
          <w:rFonts w:ascii="Arial" w:hAnsi="Arial" w:cs="Arial"/>
          <w:color w:val="000000"/>
          <w:sz w:val="22"/>
          <w:szCs w:val="22"/>
        </w:rPr>
      </w:pPr>
      <w:r w:rsidRPr="00B84511">
        <w:rPr>
          <w:rFonts w:ascii="Arial" w:hAnsi="Arial" w:cs="Arial"/>
          <w:color w:val="000000"/>
          <w:sz w:val="22"/>
          <w:szCs w:val="22"/>
        </w:rPr>
        <w:t xml:space="preserve">In caso di copertura delle produzioni assicurate con impianti di protezione costituiti da irrigazione antibrina o ventilatori antibrina, in piena efficienza ed operanti secondo la prassi di buona agricoltura prevista nella zona, </w:t>
      </w:r>
      <w:r w:rsidR="00FE2BD1" w:rsidRPr="00B84511">
        <w:rPr>
          <w:rFonts w:ascii="Arial" w:hAnsi="Arial" w:cs="Arial"/>
          <w:color w:val="000000"/>
          <w:sz w:val="22"/>
          <w:szCs w:val="22"/>
        </w:rPr>
        <w:t xml:space="preserve">la relativa tariffa di premio riguardante la garanzia gelo/brina viene ridotta, con arrotondamento al secondo decimale, viene ridotta del </w:t>
      </w:r>
      <w:r w:rsidR="00FE2BD1" w:rsidRPr="00B84511">
        <w:rPr>
          <w:rFonts w:ascii="Arial" w:hAnsi="Arial" w:cs="Arial"/>
          <w:b/>
          <w:bCs/>
          <w:color w:val="000000"/>
          <w:sz w:val="22"/>
          <w:szCs w:val="22"/>
        </w:rPr>
        <w:t>30%</w:t>
      </w:r>
    </w:p>
    <w:p w:rsidR="00FE2BD1" w:rsidRPr="00B84511" w:rsidRDefault="00DC4816" w:rsidP="00FE2BD1">
      <w:pPr>
        <w:spacing w:line="276" w:lineRule="auto"/>
        <w:jc w:val="both"/>
        <w:rPr>
          <w:rFonts w:ascii="Arial" w:hAnsi="Arial" w:cs="Arial"/>
          <w:color w:val="000000"/>
          <w:sz w:val="22"/>
          <w:szCs w:val="22"/>
        </w:rPr>
      </w:pPr>
      <w:r w:rsidRPr="00B84511">
        <w:rPr>
          <w:rFonts w:ascii="Arial" w:hAnsi="Arial" w:cs="Arial"/>
          <w:color w:val="000000"/>
          <w:sz w:val="22"/>
          <w:szCs w:val="22"/>
        </w:rPr>
        <w:t xml:space="preserve">L’azione del ventilatore antibrina è limitata convenzionalmente, dal punto di installazione del ventilatore medesimo, </w:t>
      </w:r>
    </w:p>
    <w:p w:rsidR="00DC4816" w:rsidRPr="00B84511" w:rsidRDefault="00DC4816" w:rsidP="00FE2BD1">
      <w:pPr>
        <w:pStyle w:val="Paragrafoelenco"/>
        <w:numPr>
          <w:ilvl w:val="0"/>
          <w:numId w:val="5"/>
        </w:numPr>
        <w:spacing w:before="0" w:beforeAutospacing="0" w:after="0" w:afterAutospacing="0" w:line="276" w:lineRule="auto"/>
        <w:jc w:val="both"/>
        <w:rPr>
          <w:rFonts w:ascii="Arial" w:hAnsi="Arial" w:cs="Arial"/>
          <w:color w:val="000000"/>
          <w:sz w:val="22"/>
          <w:szCs w:val="22"/>
        </w:rPr>
      </w:pPr>
      <w:r w:rsidRPr="00B84511">
        <w:rPr>
          <w:rFonts w:ascii="Arial" w:hAnsi="Arial" w:cs="Arial"/>
          <w:color w:val="000000"/>
          <w:sz w:val="22"/>
          <w:szCs w:val="22"/>
        </w:rPr>
        <w:t xml:space="preserve">ad un raggio massimo di 100 metri a condizione che abbia le seguenti caratteristiche tecniche: </w:t>
      </w:r>
    </w:p>
    <w:p w:rsidR="00DC4816" w:rsidRPr="00B84511" w:rsidRDefault="00DC4816" w:rsidP="00FE2BD1">
      <w:pPr>
        <w:spacing w:line="276" w:lineRule="auto"/>
        <w:ind w:left="720"/>
        <w:jc w:val="both"/>
        <w:rPr>
          <w:rFonts w:ascii="Arial" w:hAnsi="Arial" w:cs="Arial"/>
          <w:color w:val="000000"/>
          <w:sz w:val="22"/>
          <w:szCs w:val="22"/>
        </w:rPr>
      </w:pPr>
      <w:r w:rsidRPr="00B84511">
        <w:rPr>
          <w:rFonts w:ascii="Arial" w:hAnsi="Arial" w:cs="Arial"/>
          <w:color w:val="000000"/>
          <w:sz w:val="22"/>
          <w:szCs w:val="22"/>
        </w:rPr>
        <w:sym w:font="Verdana" w:char="F0B7"/>
      </w:r>
      <w:r w:rsidRPr="00B84511">
        <w:rPr>
          <w:rFonts w:ascii="Arial" w:hAnsi="Arial" w:cs="Arial"/>
          <w:color w:val="000000"/>
          <w:sz w:val="22"/>
          <w:szCs w:val="22"/>
        </w:rPr>
        <w:t xml:space="preserve"> diametro dell’elica non inferiore a 5,60 metri; </w:t>
      </w:r>
    </w:p>
    <w:p w:rsidR="00DC4816" w:rsidRPr="00B84511" w:rsidRDefault="00DC4816" w:rsidP="00FE2BD1">
      <w:pPr>
        <w:spacing w:line="276" w:lineRule="auto"/>
        <w:ind w:left="720"/>
        <w:jc w:val="both"/>
        <w:rPr>
          <w:rFonts w:ascii="Arial" w:hAnsi="Arial" w:cs="Arial"/>
          <w:color w:val="000000"/>
          <w:sz w:val="22"/>
          <w:szCs w:val="22"/>
        </w:rPr>
      </w:pPr>
      <w:r w:rsidRPr="00B84511">
        <w:rPr>
          <w:rFonts w:ascii="Arial" w:hAnsi="Arial" w:cs="Arial"/>
          <w:color w:val="000000"/>
          <w:sz w:val="22"/>
          <w:szCs w:val="22"/>
        </w:rPr>
        <w:sym w:font="Verdana" w:char="F0B7"/>
      </w:r>
      <w:r w:rsidRPr="00B84511">
        <w:rPr>
          <w:rFonts w:ascii="Arial" w:hAnsi="Arial" w:cs="Arial"/>
          <w:color w:val="000000"/>
          <w:sz w:val="22"/>
          <w:szCs w:val="22"/>
        </w:rPr>
        <w:t xml:space="preserve"> altezza dell’elica da terra di almeno 10 metri; </w:t>
      </w:r>
    </w:p>
    <w:p w:rsidR="00DC4816" w:rsidRPr="00B84511" w:rsidRDefault="00DC4816" w:rsidP="00FE2BD1">
      <w:pPr>
        <w:spacing w:line="276" w:lineRule="auto"/>
        <w:ind w:left="720"/>
        <w:jc w:val="both"/>
        <w:rPr>
          <w:rFonts w:ascii="Arial" w:hAnsi="Arial" w:cs="Arial"/>
          <w:color w:val="000000"/>
          <w:sz w:val="22"/>
          <w:szCs w:val="22"/>
        </w:rPr>
      </w:pPr>
      <w:r w:rsidRPr="00B84511">
        <w:rPr>
          <w:rFonts w:ascii="Arial" w:hAnsi="Arial" w:cs="Arial"/>
          <w:color w:val="000000"/>
          <w:sz w:val="22"/>
          <w:szCs w:val="22"/>
        </w:rPr>
        <w:sym w:font="Verdana" w:char="F0B7"/>
      </w:r>
      <w:r w:rsidRPr="00B84511">
        <w:rPr>
          <w:rFonts w:ascii="Arial" w:hAnsi="Arial" w:cs="Arial"/>
          <w:color w:val="000000"/>
          <w:sz w:val="22"/>
          <w:szCs w:val="22"/>
        </w:rPr>
        <w:t xml:space="preserve"> potenza del motore non inferiore a 150 cv. </w:t>
      </w:r>
    </w:p>
    <w:p w:rsidR="00DC4816" w:rsidRPr="00B84511" w:rsidRDefault="00DC4816" w:rsidP="00FE2BD1">
      <w:pPr>
        <w:pStyle w:val="Paragrafoelenco"/>
        <w:numPr>
          <w:ilvl w:val="0"/>
          <w:numId w:val="5"/>
        </w:numPr>
        <w:spacing w:before="0" w:beforeAutospacing="0" w:after="0" w:afterAutospacing="0" w:line="276" w:lineRule="auto"/>
        <w:jc w:val="both"/>
        <w:rPr>
          <w:rFonts w:ascii="Arial" w:hAnsi="Arial" w:cs="Arial"/>
          <w:color w:val="000000"/>
          <w:sz w:val="22"/>
          <w:szCs w:val="22"/>
        </w:rPr>
      </w:pPr>
      <w:r w:rsidRPr="00B84511">
        <w:rPr>
          <w:rFonts w:ascii="Arial" w:hAnsi="Arial" w:cs="Arial"/>
          <w:color w:val="000000"/>
          <w:sz w:val="22"/>
          <w:szCs w:val="22"/>
        </w:rPr>
        <w:t xml:space="preserve">ad un raggio massimo di 130 metri a condizione che abbia le seguenti caratteristiche tecniche: </w:t>
      </w:r>
    </w:p>
    <w:p w:rsidR="00DC4816" w:rsidRPr="00B84511" w:rsidRDefault="00DC4816" w:rsidP="00FE2BD1">
      <w:pPr>
        <w:spacing w:line="276" w:lineRule="auto"/>
        <w:ind w:left="720"/>
        <w:rPr>
          <w:rFonts w:ascii="Arial" w:hAnsi="Arial" w:cs="Arial"/>
          <w:color w:val="000000"/>
          <w:sz w:val="22"/>
          <w:szCs w:val="22"/>
        </w:rPr>
      </w:pPr>
      <w:r w:rsidRPr="00B84511">
        <w:rPr>
          <w:rFonts w:ascii="Arial" w:hAnsi="Arial" w:cs="Arial"/>
          <w:color w:val="000000"/>
          <w:sz w:val="22"/>
          <w:szCs w:val="22"/>
        </w:rPr>
        <w:sym w:font="Verdana" w:char="F0B7"/>
      </w:r>
      <w:r w:rsidRPr="00B84511">
        <w:rPr>
          <w:rFonts w:ascii="Arial" w:hAnsi="Arial" w:cs="Arial"/>
          <w:color w:val="000000"/>
          <w:sz w:val="22"/>
          <w:szCs w:val="22"/>
        </w:rPr>
        <w:t xml:space="preserve"> diametro dell’elica non inferiore a 5,80 metri; </w:t>
      </w:r>
    </w:p>
    <w:p w:rsidR="00DC4816" w:rsidRPr="00B84511" w:rsidRDefault="00DC4816" w:rsidP="00FE2BD1">
      <w:pPr>
        <w:spacing w:line="276" w:lineRule="auto"/>
        <w:ind w:left="720"/>
        <w:rPr>
          <w:rFonts w:ascii="Arial" w:hAnsi="Arial" w:cs="Arial"/>
          <w:color w:val="000000"/>
          <w:sz w:val="22"/>
          <w:szCs w:val="22"/>
        </w:rPr>
      </w:pPr>
      <w:r w:rsidRPr="00B84511">
        <w:rPr>
          <w:rFonts w:ascii="Arial" w:hAnsi="Arial" w:cs="Arial"/>
          <w:color w:val="000000"/>
          <w:sz w:val="22"/>
          <w:szCs w:val="22"/>
        </w:rPr>
        <w:sym w:font="Verdana" w:char="F0B7"/>
      </w:r>
      <w:r w:rsidRPr="00B84511">
        <w:rPr>
          <w:rFonts w:ascii="Arial" w:hAnsi="Arial" w:cs="Arial"/>
          <w:color w:val="000000"/>
          <w:sz w:val="22"/>
          <w:szCs w:val="22"/>
        </w:rPr>
        <w:t xml:space="preserve"> altezza dell’elica da terra di almeno 11 metri; </w:t>
      </w:r>
    </w:p>
    <w:p w:rsidR="00DC4816" w:rsidRPr="00DC4816" w:rsidRDefault="00DC4816" w:rsidP="00FE2BD1">
      <w:pPr>
        <w:spacing w:line="276" w:lineRule="auto"/>
        <w:ind w:left="720"/>
        <w:rPr>
          <w:rFonts w:ascii="Arial" w:hAnsi="Arial" w:cs="Arial"/>
          <w:color w:val="000000"/>
          <w:sz w:val="22"/>
          <w:szCs w:val="22"/>
        </w:rPr>
      </w:pPr>
      <w:r w:rsidRPr="00B84511">
        <w:rPr>
          <w:rFonts w:ascii="Arial" w:hAnsi="Arial" w:cs="Arial"/>
          <w:color w:val="000000"/>
          <w:sz w:val="22"/>
          <w:szCs w:val="22"/>
        </w:rPr>
        <w:sym w:font="Verdana" w:char="F0B7"/>
      </w:r>
      <w:r w:rsidRPr="00B84511">
        <w:rPr>
          <w:rFonts w:ascii="Arial" w:hAnsi="Arial" w:cs="Arial"/>
          <w:color w:val="000000"/>
          <w:sz w:val="22"/>
          <w:szCs w:val="22"/>
        </w:rPr>
        <w:t xml:space="preserve"> potenza del motore non inferiore a 250 cv.</w:t>
      </w:r>
      <w:r w:rsidRPr="00DC4816">
        <w:rPr>
          <w:rFonts w:ascii="Arial" w:hAnsi="Arial" w:cs="Arial"/>
          <w:color w:val="000000"/>
          <w:sz w:val="22"/>
          <w:szCs w:val="22"/>
        </w:rPr>
        <w:t xml:space="preserve"> </w:t>
      </w:r>
    </w:p>
    <w:p w:rsidR="00DC4816" w:rsidRDefault="00DC4816" w:rsidP="005C7C3A">
      <w:pPr>
        <w:spacing w:line="276" w:lineRule="auto"/>
        <w:jc w:val="both"/>
        <w:rPr>
          <w:rFonts w:ascii="Arial" w:hAnsi="Arial" w:cs="Arial"/>
          <w:sz w:val="22"/>
          <w:szCs w:val="22"/>
        </w:rPr>
      </w:pPr>
    </w:p>
    <w:p w:rsidR="001B1AAA" w:rsidRDefault="001B1AAA" w:rsidP="005C7C3A">
      <w:pPr>
        <w:spacing w:line="276" w:lineRule="auto"/>
        <w:jc w:val="both"/>
        <w:rPr>
          <w:rFonts w:ascii="Arial" w:hAnsi="Arial" w:cs="Arial"/>
          <w:sz w:val="22"/>
          <w:szCs w:val="22"/>
        </w:rPr>
      </w:pPr>
    </w:p>
    <w:p w:rsidR="00113922" w:rsidRPr="00C26CE0" w:rsidRDefault="00113922" w:rsidP="005C7C3A">
      <w:pPr>
        <w:spacing w:line="276" w:lineRule="auto"/>
        <w:jc w:val="both"/>
        <w:rPr>
          <w:rFonts w:ascii="Arial" w:hAnsi="Arial" w:cs="Arial"/>
          <w:sz w:val="22"/>
          <w:szCs w:val="22"/>
        </w:rPr>
      </w:pPr>
      <w:r w:rsidRPr="00C26CE0">
        <w:rPr>
          <w:rFonts w:ascii="Arial" w:hAnsi="Arial" w:cs="Arial"/>
          <w:b/>
          <w:bCs/>
          <w:color w:val="000000"/>
          <w:sz w:val="22"/>
          <w:szCs w:val="22"/>
          <w:u w:val="single"/>
        </w:rPr>
        <w:t>Riduzione dall’origine:</w:t>
      </w:r>
      <w:r w:rsidRPr="00C26CE0">
        <w:rPr>
          <w:rFonts w:ascii="Arial" w:hAnsi="Arial" w:cs="Arial"/>
          <w:color w:val="000000"/>
          <w:sz w:val="22"/>
          <w:szCs w:val="22"/>
        </w:rPr>
        <w:t xml:space="preserve"> concedibile unicamente su polizze </w:t>
      </w:r>
      <w:r w:rsidRPr="00C26CE0">
        <w:rPr>
          <w:rFonts w:ascii="Arial" w:hAnsi="Arial" w:cs="Arial"/>
          <w:b/>
          <w:bCs/>
          <w:color w:val="000000"/>
          <w:sz w:val="22"/>
          <w:szCs w:val="22"/>
        </w:rPr>
        <w:t>tipo</w:t>
      </w:r>
      <w:r w:rsidR="00B32888">
        <w:rPr>
          <w:rFonts w:ascii="Arial" w:hAnsi="Arial" w:cs="Arial"/>
          <w:b/>
          <w:bCs/>
          <w:color w:val="000000"/>
          <w:sz w:val="22"/>
          <w:szCs w:val="22"/>
        </w:rPr>
        <w:t>logia</w:t>
      </w:r>
      <w:r w:rsidRPr="00C26CE0">
        <w:rPr>
          <w:rFonts w:ascii="Arial" w:hAnsi="Arial" w:cs="Arial"/>
          <w:b/>
          <w:bCs/>
          <w:color w:val="000000"/>
          <w:sz w:val="22"/>
          <w:szCs w:val="22"/>
        </w:rPr>
        <w:t xml:space="preserve"> C e tipo</w:t>
      </w:r>
      <w:r w:rsidR="00B32888">
        <w:rPr>
          <w:rFonts w:ascii="Arial" w:hAnsi="Arial" w:cs="Arial"/>
          <w:b/>
          <w:bCs/>
          <w:color w:val="000000"/>
          <w:sz w:val="22"/>
          <w:szCs w:val="22"/>
        </w:rPr>
        <w:t>logia</w:t>
      </w:r>
      <w:r w:rsidRPr="00C26CE0">
        <w:rPr>
          <w:rFonts w:ascii="Arial" w:hAnsi="Arial" w:cs="Arial"/>
          <w:b/>
          <w:bCs/>
          <w:color w:val="000000"/>
          <w:sz w:val="22"/>
          <w:szCs w:val="22"/>
        </w:rPr>
        <w:t xml:space="preserve"> F</w:t>
      </w:r>
    </w:p>
    <w:p w:rsidR="001F3CD8" w:rsidRPr="00B84511" w:rsidRDefault="00B84511" w:rsidP="001F3CD8">
      <w:pPr>
        <w:spacing w:line="276" w:lineRule="auto"/>
        <w:ind w:firstLine="709"/>
        <w:jc w:val="both"/>
        <w:rPr>
          <w:rFonts w:ascii="Arial" w:hAnsi="Arial" w:cs="Arial"/>
          <w:sz w:val="22"/>
          <w:szCs w:val="22"/>
        </w:rPr>
      </w:pPr>
      <w:r>
        <w:rPr>
          <w:rFonts w:ascii="Arial" w:hAnsi="Arial" w:cs="Arial"/>
          <w:b/>
          <w:bCs/>
          <w:color w:val="000000"/>
          <w:sz w:val="22"/>
          <w:szCs w:val="22"/>
        </w:rPr>
        <w:t xml:space="preserve">  </w:t>
      </w:r>
      <w:r w:rsidR="006C0B68" w:rsidRPr="00B84511">
        <w:rPr>
          <w:rFonts w:ascii="Arial" w:hAnsi="Arial" w:cs="Arial"/>
          <w:b/>
          <w:bCs/>
          <w:color w:val="000000"/>
          <w:sz w:val="22"/>
          <w:szCs w:val="22"/>
        </w:rPr>
        <w:t>8</w:t>
      </w:r>
      <w:r w:rsidR="001F3CD8" w:rsidRPr="00B84511">
        <w:rPr>
          <w:rFonts w:ascii="Arial" w:hAnsi="Arial" w:cs="Arial"/>
          <w:b/>
          <w:bCs/>
          <w:color w:val="000000"/>
          <w:sz w:val="22"/>
          <w:szCs w:val="22"/>
        </w:rPr>
        <w:t xml:space="preserve"> giugno </w:t>
      </w:r>
      <w:r w:rsidR="00153DEF" w:rsidRPr="00B84511">
        <w:rPr>
          <w:rFonts w:ascii="Arial" w:hAnsi="Arial" w:cs="Arial"/>
          <w:b/>
          <w:bCs/>
          <w:color w:val="000000"/>
          <w:sz w:val="22"/>
          <w:szCs w:val="22"/>
        </w:rPr>
        <w:t>–</w:t>
      </w:r>
      <w:r w:rsidR="001F3CD8" w:rsidRPr="00B84511">
        <w:rPr>
          <w:rFonts w:ascii="Arial" w:hAnsi="Arial" w:cs="Arial"/>
          <w:b/>
          <w:bCs/>
          <w:color w:val="000000"/>
          <w:sz w:val="22"/>
          <w:szCs w:val="22"/>
        </w:rPr>
        <w:t xml:space="preserve"> </w:t>
      </w:r>
      <w:r w:rsidR="001F3CD8" w:rsidRPr="00B84511">
        <w:rPr>
          <w:rFonts w:ascii="Arial" w:hAnsi="Arial" w:cs="Arial"/>
          <w:color w:val="000000"/>
          <w:sz w:val="22"/>
          <w:szCs w:val="22"/>
        </w:rPr>
        <w:t>per</w:t>
      </w:r>
      <w:r w:rsidR="001F3CD8" w:rsidRPr="00B84511">
        <w:rPr>
          <w:rFonts w:ascii="Arial" w:hAnsi="Arial" w:cs="Arial"/>
          <w:b/>
          <w:bCs/>
          <w:color w:val="000000"/>
          <w:sz w:val="22"/>
          <w:szCs w:val="22"/>
        </w:rPr>
        <w:t xml:space="preserve"> </w:t>
      </w:r>
      <w:r w:rsidR="001F3CD8" w:rsidRPr="00B84511">
        <w:rPr>
          <w:rFonts w:ascii="Arial" w:hAnsi="Arial" w:cs="Arial"/>
          <w:color w:val="000000"/>
          <w:sz w:val="22"/>
          <w:szCs w:val="22"/>
          <w:lang w:eastAsia="ja-JP"/>
        </w:rPr>
        <w:t xml:space="preserve">varietà medio-tardive di </w:t>
      </w:r>
      <w:r w:rsidR="00086737" w:rsidRPr="00B84511">
        <w:rPr>
          <w:rFonts w:ascii="Arial" w:hAnsi="Arial" w:cs="Arial"/>
          <w:b/>
          <w:bCs/>
          <w:color w:val="000000"/>
          <w:sz w:val="22"/>
          <w:szCs w:val="22"/>
        </w:rPr>
        <w:t>drupacee</w:t>
      </w:r>
    </w:p>
    <w:p w:rsidR="006C0B68" w:rsidRPr="00B84511" w:rsidRDefault="006C0B68" w:rsidP="006C0B68">
      <w:pPr>
        <w:spacing w:line="276" w:lineRule="auto"/>
        <w:ind w:left="708" w:firstLine="1"/>
        <w:jc w:val="both"/>
        <w:rPr>
          <w:rFonts w:ascii="Arial" w:hAnsi="Arial" w:cs="Arial"/>
          <w:b/>
          <w:bCs/>
          <w:color w:val="000000"/>
          <w:sz w:val="22"/>
          <w:szCs w:val="22"/>
        </w:rPr>
      </w:pPr>
      <w:r w:rsidRPr="00B84511">
        <w:rPr>
          <w:rFonts w:ascii="Arial" w:hAnsi="Arial" w:cs="Arial"/>
          <w:b/>
          <w:bCs/>
          <w:color w:val="000000"/>
          <w:sz w:val="22"/>
          <w:szCs w:val="22"/>
        </w:rPr>
        <w:t>15</w:t>
      </w:r>
      <w:r w:rsidR="001F3CD8" w:rsidRPr="00B84511">
        <w:rPr>
          <w:rFonts w:ascii="Arial" w:hAnsi="Arial" w:cs="Arial"/>
          <w:b/>
          <w:bCs/>
          <w:color w:val="000000"/>
          <w:sz w:val="22"/>
          <w:szCs w:val="22"/>
        </w:rPr>
        <w:t xml:space="preserve"> giugno</w:t>
      </w:r>
      <w:r w:rsidR="001F3CD8" w:rsidRPr="00B84511">
        <w:rPr>
          <w:rFonts w:ascii="Arial" w:hAnsi="Arial" w:cs="Arial"/>
          <w:color w:val="000000"/>
          <w:sz w:val="22"/>
          <w:szCs w:val="22"/>
        </w:rPr>
        <w:t xml:space="preserve"> </w:t>
      </w:r>
      <w:r w:rsidR="001F3CD8" w:rsidRPr="00B84511">
        <w:rPr>
          <w:rFonts w:ascii="Arial" w:hAnsi="Arial" w:cs="Arial"/>
          <w:b/>
          <w:bCs/>
          <w:color w:val="000000"/>
          <w:sz w:val="22"/>
          <w:szCs w:val="22"/>
        </w:rPr>
        <w:t xml:space="preserve">– </w:t>
      </w:r>
      <w:r w:rsidR="00086737" w:rsidRPr="00B84511">
        <w:rPr>
          <w:rFonts w:ascii="Arial" w:hAnsi="Arial" w:cs="Arial"/>
          <w:color w:val="000000"/>
          <w:sz w:val="22"/>
          <w:szCs w:val="22"/>
        </w:rPr>
        <w:t>per</w:t>
      </w:r>
      <w:r w:rsidR="00086737" w:rsidRPr="00B84511">
        <w:rPr>
          <w:rFonts w:ascii="Arial" w:hAnsi="Arial" w:cs="Arial"/>
          <w:b/>
          <w:bCs/>
          <w:color w:val="000000"/>
          <w:sz w:val="22"/>
          <w:szCs w:val="22"/>
        </w:rPr>
        <w:t xml:space="preserve"> </w:t>
      </w:r>
      <w:r w:rsidR="00086737" w:rsidRPr="00B84511">
        <w:rPr>
          <w:rFonts w:ascii="Arial" w:hAnsi="Arial" w:cs="Arial"/>
          <w:color w:val="000000"/>
          <w:sz w:val="22"/>
          <w:szCs w:val="22"/>
          <w:lang w:eastAsia="ja-JP"/>
        </w:rPr>
        <w:t xml:space="preserve">varietà medio-tardive di </w:t>
      </w:r>
      <w:r w:rsidRPr="00B84511">
        <w:rPr>
          <w:rFonts w:ascii="Arial" w:hAnsi="Arial" w:cs="Arial"/>
          <w:b/>
          <w:bCs/>
          <w:color w:val="000000"/>
          <w:sz w:val="22"/>
          <w:szCs w:val="22"/>
        </w:rPr>
        <w:t>pomacee,</w:t>
      </w:r>
      <w:r w:rsidR="001F3CD8" w:rsidRPr="00B84511">
        <w:rPr>
          <w:rFonts w:ascii="Arial" w:hAnsi="Arial" w:cs="Arial"/>
          <w:b/>
          <w:bCs/>
          <w:color w:val="000000"/>
          <w:sz w:val="22"/>
          <w:szCs w:val="22"/>
        </w:rPr>
        <w:t xml:space="preserve"> </w:t>
      </w:r>
      <w:r w:rsidR="00086737" w:rsidRPr="00B84511">
        <w:rPr>
          <w:rFonts w:ascii="Arial" w:hAnsi="Arial" w:cs="Arial"/>
          <w:b/>
          <w:bCs/>
          <w:color w:val="000000"/>
          <w:sz w:val="22"/>
          <w:szCs w:val="22"/>
        </w:rPr>
        <w:t>actinidia, cachi</w:t>
      </w:r>
      <w:r w:rsidRPr="00B84511">
        <w:rPr>
          <w:rFonts w:ascii="Arial" w:hAnsi="Arial" w:cs="Arial"/>
          <w:b/>
          <w:bCs/>
          <w:color w:val="000000"/>
          <w:sz w:val="22"/>
          <w:szCs w:val="22"/>
        </w:rPr>
        <w:t>,</w:t>
      </w:r>
      <w:r w:rsidR="003E678C" w:rsidRPr="00B84511">
        <w:rPr>
          <w:rFonts w:ascii="Arial" w:hAnsi="Arial" w:cs="Arial"/>
          <w:b/>
          <w:bCs/>
          <w:color w:val="000000"/>
          <w:sz w:val="22"/>
          <w:szCs w:val="22"/>
        </w:rPr>
        <w:t xml:space="preserve"> castagne,</w:t>
      </w:r>
      <w:r w:rsidRPr="00B84511">
        <w:rPr>
          <w:rFonts w:ascii="Arial" w:hAnsi="Arial" w:cs="Arial"/>
          <w:b/>
          <w:bCs/>
          <w:color w:val="000000"/>
          <w:sz w:val="22"/>
          <w:szCs w:val="22"/>
        </w:rPr>
        <w:t xml:space="preserve"> frutti in guscio, melograno</w:t>
      </w:r>
      <w:r w:rsidR="003E678C" w:rsidRPr="00B84511">
        <w:rPr>
          <w:rFonts w:ascii="Arial" w:hAnsi="Arial" w:cs="Arial"/>
          <w:b/>
          <w:bCs/>
          <w:color w:val="000000"/>
          <w:sz w:val="22"/>
          <w:szCs w:val="22"/>
        </w:rPr>
        <w:t>,</w:t>
      </w:r>
      <w:r w:rsidR="00086737" w:rsidRPr="00B84511">
        <w:rPr>
          <w:rFonts w:ascii="Arial" w:hAnsi="Arial" w:cs="Arial"/>
          <w:b/>
          <w:bCs/>
          <w:color w:val="000000"/>
          <w:sz w:val="22"/>
          <w:szCs w:val="22"/>
        </w:rPr>
        <w:t xml:space="preserve"> </w:t>
      </w:r>
      <w:r w:rsidR="003E678C" w:rsidRPr="00B84511">
        <w:rPr>
          <w:rFonts w:ascii="Arial" w:hAnsi="Arial" w:cs="Arial"/>
          <w:b/>
          <w:bCs/>
          <w:color w:val="000000"/>
          <w:sz w:val="22"/>
          <w:szCs w:val="22"/>
        </w:rPr>
        <w:t>olive</w:t>
      </w:r>
    </w:p>
    <w:p w:rsidR="00086737" w:rsidRPr="00B84511" w:rsidRDefault="006C0B68" w:rsidP="001F3CD8">
      <w:pPr>
        <w:spacing w:line="276" w:lineRule="auto"/>
        <w:ind w:firstLine="709"/>
        <w:jc w:val="both"/>
        <w:rPr>
          <w:rFonts w:ascii="Arial" w:hAnsi="Arial" w:cs="Arial"/>
          <w:b/>
          <w:bCs/>
          <w:color w:val="000000"/>
          <w:sz w:val="22"/>
          <w:szCs w:val="22"/>
        </w:rPr>
      </w:pPr>
      <w:r w:rsidRPr="00B84511">
        <w:rPr>
          <w:rFonts w:ascii="Arial" w:hAnsi="Arial" w:cs="Arial"/>
          <w:b/>
          <w:bCs/>
          <w:color w:val="000000"/>
          <w:sz w:val="22"/>
          <w:szCs w:val="22"/>
        </w:rPr>
        <w:t>15 giugno</w:t>
      </w:r>
      <w:r w:rsidRPr="00B84511">
        <w:rPr>
          <w:rFonts w:ascii="Arial" w:hAnsi="Arial" w:cs="Arial"/>
          <w:color w:val="000000"/>
          <w:sz w:val="22"/>
          <w:szCs w:val="22"/>
        </w:rPr>
        <w:t xml:space="preserve"> </w:t>
      </w:r>
      <w:r w:rsidRPr="00B84511">
        <w:rPr>
          <w:rFonts w:ascii="Arial" w:hAnsi="Arial" w:cs="Arial"/>
          <w:b/>
          <w:bCs/>
          <w:color w:val="000000"/>
          <w:sz w:val="22"/>
          <w:szCs w:val="22"/>
        </w:rPr>
        <w:t xml:space="preserve">– </w:t>
      </w:r>
      <w:r w:rsidRPr="00B84511">
        <w:rPr>
          <w:rFonts w:ascii="Arial" w:hAnsi="Arial" w:cs="Arial"/>
          <w:color w:val="000000"/>
          <w:sz w:val="22"/>
          <w:szCs w:val="22"/>
        </w:rPr>
        <w:t>per</w:t>
      </w:r>
      <w:r w:rsidRPr="00B84511">
        <w:rPr>
          <w:rFonts w:ascii="Arial" w:hAnsi="Arial" w:cs="Arial"/>
          <w:b/>
          <w:bCs/>
          <w:color w:val="000000"/>
          <w:sz w:val="22"/>
          <w:szCs w:val="22"/>
        </w:rPr>
        <w:t xml:space="preserve"> </w:t>
      </w:r>
      <w:r w:rsidR="001F3CD8" w:rsidRPr="00B84511">
        <w:rPr>
          <w:rFonts w:ascii="Arial" w:hAnsi="Arial" w:cs="Arial"/>
          <w:b/>
          <w:bCs/>
          <w:color w:val="000000"/>
          <w:sz w:val="22"/>
          <w:szCs w:val="22"/>
        </w:rPr>
        <w:t>uva</w:t>
      </w:r>
      <w:r w:rsidRPr="00B84511">
        <w:rPr>
          <w:rFonts w:ascii="Arial" w:hAnsi="Arial" w:cs="Arial"/>
          <w:b/>
          <w:bCs/>
          <w:color w:val="000000"/>
          <w:sz w:val="22"/>
          <w:szCs w:val="22"/>
        </w:rPr>
        <w:t xml:space="preserve"> da vino</w:t>
      </w:r>
    </w:p>
    <w:p w:rsidR="00113922" w:rsidRPr="00C26CE0" w:rsidRDefault="00113922" w:rsidP="005C7C3A">
      <w:pPr>
        <w:spacing w:line="276" w:lineRule="auto"/>
        <w:ind w:firstLine="709"/>
        <w:jc w:val="both"/>
        <w:rPr>
          <w:rFonts w:ascii="Arial" w:hAnsi="Arial" w:cs="Arial"/>
          <w:sz w:val="22"/>
          <w:szCs w:val="22"/>
        </w:rPr>
      </w:pPr>
    </w:p>
    <w:p w:rsidR="001A4D71" w:rsidRPr="006C0B68" w:rsidRDefault="001A4D71" w:rsidP="001A4D71">
      <w:pPr>
        <w:spacing w:line="276" w:lineRule="auto"/>
        <w:jc w:val="both"/>
        <w:rPr>
          <w:rFonts w:ascii="Arial" w:hAnsi="Arial" w:cs="Arial"/>
          <w:b/>
          <w:bCs/>
          <w:color w:val="1F497D"/>
          <w:sz w:val="22"/>
          <w:szCs w:val="22"/>
        </w:rPr>
      </w:pPr>
      <w:r w:rsidRPr="006C0B68">
        <w:rPr>
          <w:rFonts w:ascii="Arial" w:hAnsi="Arial" w:cs="Arial"/>
          <w:b/>
          <w:bCs/>
          <w:color w:val="000000"/>
          <w:sz w:val="22"/>
          <w:szCs w:val="22"/>
          <w:u w:val="single"/>
        </w:rPr>
        <w:lastRenderedPageBreak/>
        <w:t>Prodotto uva da vino - Decorrenza qualità prodotto:</w:t>
      </w:r>
      <w:r w:rsidRPr="006C0B68">
        <w:rPr>
          <w:rFonts w:ascii="Arial" w:hAnsi="Arial" w:cs="Arial"/>
          <w:b/>
          <w:bCs/>
          <w:color w:val="000000"/>
          <w:sz w:val="22"/>
          <w:szCs w:val="22"/>
        </w:rPr>
        <w:t xml:space="preserve"> </w:t>
      </w:r>
    </w:p>
    <w:p w:rsidR="001A4D71" w:rsidRPr="00CD0B3B" w:rsidRDefault="001A4D71" w:rsidP="001A4D71">
      <w:pPr>
        <w:spacing w:line="276" w:lineRule="auto"/>
        <w:jc w:val="both"/>
        <w:rPr>
          <w:rFonts w:ascii="Arial" w:hAnsi="Arial" w:cs="Arial"/>
          <w:b/>
          <w:bCs/>
          <w:strike/>
          <w:color w:val="000000"/>
          <w:sz w:val="22"/>
          <w:szCs w:val="22"/>
        </w:rPr>
      </w:pPr>
      <w:r w:rsidRPr="006C0B68">
        <w:rPr>
          <w:rFonts w:ascii="Arial" w:eastAsia="Verdana" w:hAnsi="Arial" w:cs="Arial"/>
          <w:szCs w:val="22"/>
        </w:rPr>
        <w:t xml:space="preserve">Le tabelle di maggiorazione si applicano ai sinistri accaduti </w:t>
      </w:r>
      <w:r w:rsidRPr="006C0B68">
        <w:rPr>
          <w:rFonts w:ascii="Arial" w:eastAsia="Verdana" w:hAnsi="Arial" w:cs="Arial"/>
          <w:i/>
          <w:szCs w:val="22"/>
        </w:rPr>
        <w:t>successivamente alla formazione dell’acino</w:t>
      </w:r>
    </w:p>
    <w:p w:rsidR="001A4D71" w:rsidRDefault="001A4D71" w:rsidP="005C7C3A">
      <w:pPr>
        <w:spacing w:line="276" w:lineRule="auto"/>
        <w:jc w:val="both"/>
        <w:rPr>
          <w:rFonts w:ascii="Arial" w:hAnsi="Arial" w:cs="Arial"/>
          <w:b/>
          <w:bCs/>
          <w:color w:val="000000"/>
          <w:sz w:val="22"/>
          <w:szCs w:val="22"/>
          <w:highlight w:val="yellow"/>
          <w:u w:val="single"/>
        </w:rPr>
      </w:pPr>
    </w:p>
    <w:p w:rsidR="00CF16EE" w:rsidRPr="005B3E52" w:rsidRDefault="00113922" w:rsidP="005C7C3A">
      <w:pPr>
        <w:spacing w:line="276" w:lineRule="auto"/>
        <w:jc w:val="both"/>
        <w:rPr>
          <w:rFonts w:ascii="Arial" w:hAnsi="Arial" w:cs="Arial"/>
          <w:b/>
          <w:bCs/>
          <w:color w:val="000000"/>
          <w:sz w:val="22"/>
          <w:szCs w:val="22"/>
        </w:rPr>
      </w:pPr>
      <w:r w:rsidRPr="005B3E52">
        <w:rPr>
          <w:rFonts w:ascii="Arial" w:hAnsi="Arial" w:cs="Arial"/>
          <w:b/>
          <w:bCs/>
          <w:color w:val="000000"/>
          <w:sz w:val="22"/>
          <w:szCs w:val="22"/>
          <w:u w:val="single"/>
        </w:rPr>
        <w:t>Prodotto uva da vino - Danno causato da eccesso di pioggia</w:t>
      </w:r>
    </w:p>
    <w:p w:rsidR="00747FE1" w:rsidRPr="00B32888" w:rsidRDefault="00747FE1" w:rsidP="00747FE1">
      <w:pPr>
        <w:jc w:val="both"/>
        <w:rPr>
          <w:rFonts w:ascii="Arial" w:eastAsia="Verdana" w:hAnsi="Arial" w:cs="Arial"/>
          <w:sz w:val="22"/>
          <w:szCs w:val="22"/>
        </w:rPr>
      </w:pPr>
      <w:r w:rsidRPr="005B3E52">
        <w:rPr>
          <w:rFonts w:ascii="Arial" w:eastAsia="Verdana" w:hAnsi="Arial" w:cs="Arial"/>
          <w:sz w:val="22"/>
          <w:szCs w:val="22"/>
        </w:rPr>
        <w:t xml:space="preserve">Sono compresi in garanzia i danni di quantità e qualità dovuti all’insorgenza di marcescenza dovuti all’evento Eccesso di Pioggia che si è verificato nei </w:t>
      </w:r>
      <w:r w:rsidR="001A4D71" w:rsidRPr="005B3E52">
        <w:rPr>
          <w:rFonts w:ascii="Arial" w:eastAsia="Verdana" w:hAnsi="Arial" w:cs="Arial"/>
          <w:b/>
          <w:sz w:val="22"/>
          <w:szCs w:val="22"/>
        </w:rPr>
        <w:t xml:space="preserve">20 giorni precedenti </w:t>
      </w:r>
      <w:r w:rsidR="001A4D71" w:rsidRPr="00B84511">
        <w:rPr>
          <w:rFonts w:ascii="Arial" w:eastAsia="Verdana" w:hAnsi="Arial" w:cs="Arial"/>
          <w:b/>
          <w:sz w:val="22"/>
          <w:szCs w:val="22"/>
        </w:rPr>
        <w:t>e nei 5</w:t>
      </w:r>
      <w:r w:rsidRPr="005B3E52">
        <w:rPr>
          <w:rFonts w:ascii="Arial" w:eastAsia="Verdana" w:hAnsi="Arial" w:cs="Arial"/>
          <w:b/>
          <w:sz w:val="22"/>
          <w:szCs w:val="22"/>
        </w:rPr>
        <w:t xml:space="preserve"> giorni successivi la data di inizio della raccolta</w:t>
      </w:r>
    </w:p>
    <w:p w:rsidR="00113922" w:rsidRPr="00C26CE0" w:rsidRDefault="00113922" w:rsidP="005C7C3A">
      <w:pPr>
        <w:spacing w:line="276" w:lineRule="auto"/>
        <w:jc w:val="both"/>
        <w:rPr>
          <w:rFonts w:ascii="Arial" w:hAnsi="Arial" w:cs="Arial"/>
          <w:sz w:val="22"/>
          <w:szCs w:val="22"/>
        </w:rPr>
      </w:pPr>
    </w:p>
    <w:p w:rsidR="00113922" w:rsidRPr="00C26CE0" w:rsidRDefault="00113922" w:rsidP="005C7C3A">
      <w:pPr>
        <w:spacing w:line="276" w:lineRule="auto"/>
        <w:jc w:val="both"/>
        <w:rPr>
          <w:rFonts w:ascii="Arial" w:hAnsi="Arial" w:cs="Arial"/>
          <w:sz w:val="22"/>
          <w:szCs w:val="22"/>
        </w:rPr>
      </w:pPr>
      <w:r w:rsidRPr="00C26CE0">
        <w:rPr>
          <w:rFonts w:ascii="Arial" w:hAnsi="Arial" w:cs="Arial"/>
          <w:b/>
          <w:bCs/>
          <w:color w:val="000000"/>
          <w:sz w:val="22"/>
          <w:szCs w:val="22"/>
          <w:u w:val="single"/>
        </w:rPr>
        <w:t>Prodotto uva da vino – Superi di produzione</w:t>
      </w:r>
    </w:p>
    <w:p w:rsidR="00113922" w:rsidRDefault="00113922" w:rsidP="005C7C3A">
      <w:pPr>
        <w:spacing w:line="276" w:lineRule="auto"/>
        <w:jc w:val="both"/>
        <w:rPr>
          <w:rFonts w:ascii="Arial" w:hAnsi="Arial" w:cs="Arial"/>
          <w:b/>
          <w:bCs/>
          <w:color w:val="000000"/>
          <w:sz w:val="22"/>
          <w:szCs w:val="22"/>
        </w:rPr>
      </w:pPr>
      <w:r w:rsidRPr="00C26CE0">
        <w:rPr>
          <w:rFonts w:ascii="Arial" w:hAnsi="Arial" w:cs="Arial"/>
          <w:color w:val="000000"/>
          <w:sz w:val="22"/>
          <w:szCs w:val="22"/>
        </w:rPr>
        <w:t>Possono essere oggetto di assicurazione eventuali superi di produzione previsti dai rispe</w:t>
      </w:r>
      <w:r w:rsidR="00CF16EE" w:rsidRPr="00C26CE0">
        <w:rPr>
          <w:rFonts w:ascii="Arial" w:hAnsi="Arial" w:cs="Arial"/>
          <w:color w:val="000000"/>
          <w:sz w:val="22"/>
          <w:szCs w:val="22"/>
        </w:rPr>
        <w:t>ttivi Disciplinari delle uve DOP (DOC e DOCG)</w:t>
      </w:r>
      <w:r w:rsidRPr="00C26CE0">
        <w:rPr>
          <w:rFonts w:ascii="Arial" w:hAnsi="Arial" w:cs="Arial"/>
          <w:color w:val="000000"/>
          <w:sz w:val="22"/>
          <w:szCs w:val="22"/>
        </w:rPr>
        <w:t xml:space="preserve">. </w:t>
      </w:r>
      <w:r w:rsidR="00CF16EE" w:rsidRPr="00C26CE0">
        <w:rPr>
          <w:rFonts w:ascii="Arial" w:hAnsi="Arial" w:cs="Arial"/>
          <w:color w:val="000000"/>
          <w:sz w:val="22"/>
          <w:szCs w:val="22"/>
        </w:rPr>
        <w:t>“</w:t>
      </w:r>
      <w:r w:rsidRPr="00C26CE0">
        <w:rPr>
          <w:rFonts w:ascii="Arial" w:hAnsi="Arial" w:cs="Arial"/>
          <w:b/>
          <w:bCs/>
          <w:color w:val="000000"/>
          <w:sz w:val="22"/>
          <w:szCs w:val="22"/>
        </w:rPr>
        <w:t xml:space="preserve">Ai fini liquidativi le due partite che si originano, in quanto insistenti sulla stessa superficie, vengono </w:t>
      </w:r>
      <w:r w:rsidR="006274DB" w:rsidRPr="00C26CE0">
        <w:rPr>
          <w:rFonts w:ascii="Arial" w:hAnsi="Arial" w:cs="Arial"/>
          <w:b/>
          <w:bCs/>
          <w:color w:val="000000"/>
          <w:sz w:val="22"/>
          <w:szCs w:val="22"/>
        </w:rPr>
        <w:t>considerate come partita unica”</w:t>
      </w:r>
    </w:p>
    <w:p w:rsidR="00CF16EE" w:rsidRPr="00420711" w:rsidRDefault="00CF16EE" w:rsidP="005C7C3A">
      <w:pPr>
        <w:spacing w:line="276" w:lineRule="auto"/>
        <w:jc w:val="both"/>
        <w:rPr>
          <w:rFonts w:ascii="Arial" w:hAnsi="Arial" w:cs="Arial"/>
          <w:sz w:val="22"/>
          <w:szCs w:val="22"/>
        </w:rPr>
      </w:pPr>
    </w:p>
    <w:p w:rsidR="00113922" w:rsidRPr="00420711" w:rsidRDefault="00CF16EE" w:rsidP="005C7C3A">
      <w:pPr>
        <w:spacing w:line="276" w:lineRule="auto"/>
        <w:jc w:val="both"/>
        <w:rPr>
          <w:rFonts w:ascii="Arial" w:hAnsi="Arial" w:cs="Arial"/>
          <w:sz w:val="22"/>
          <w:szCs w:val="22"/>
        </w:rPr>
      </w:pPr>
      <w:r w:rsidRPr="00420711">
        <w:rPr>
          <w:rFonts w:ascii="Arial" w:hAnsi="Arial" w:cs="Arial"/>
          <w:b/>
          <w:bCs/>
          <w:color w:val="000000"/>
          <w:sz w:val="22"/>
          <w:szCs w:val="22"/>
          <w:u w:val="single"/>
        </w:rPr>
        <w:t xml:space="preserve">Prodotti mais e soia - </w:t>
      </w:r>
      <w:r w:rsidR="00113922" w:rsidRPr="00420711">
        <w:rPr>
          <w:rFonts w:ascii="Arial" w:hAnsi="Arial" w:cs="Arial"/>
          <w:b/>
          <w:bCs/>
          <w:color w:val="000000"/>
          <w:sz w:val="22"/>
          <w:szCs w:val="22"/>
          <w:u w:val="single"/>
        </w:rPr>
        <w:t xml:space="preserve">garanzia Siccità in coltivazione NON IRRIGUA </w:t>
      </w:r>
    </w:p>
    <w:p w:rsidR="00113922" w:rsidRPr="00C26CE0" w:rsidRDefault="00113922" w:rsidP="005C7C3A">
      <w:pPr>
        <w:spacing w:line="276" w:lineRule="auto"/>
        <w:jc w:val="both"/>
        <w:rPr>
          <w:rFonts w:ascii="Arial" w:hAnsi="Arial" w:cs="Arial"/>
          <w:sz w:val="22"/>
          <w:szCs w:val="22"/>
        </w:rPr>
      </w:pPr>
      <w:r w:rsidRPr="00420711">
        <w:rPr>
          <w:rFonts w:ascii="Arial" w:hAnsi="Arial" w:cs="Arial"/>
          <w:b/>
          <w:bCs/>
          <w:color w:val="000000"/>
          <w:sz w:val="22"/>
          <w:szCs w:val="22"/>
        </w:rPr>
        <w:t>Non sono consentite assunzioni che prevedano la garanzia Siccità in coltivazione NON IRRIGUA</w:t>
      </w:r>
    </w:p>
    <w:p w:rsidR="001F3CD8" w:rsidRDefault="001F3CD8" w:rsidP="002C6F65">
      <w:pPr>
        <w:spacing w:line="276" w:lineRule="auto"/>
        <w:jc w:val="both"/>
        <w:rPr>
          <w:rFonts w:ascii="Arial" w:hAnsi="Arial" w:cs="Arial"/>
          <w:color w:val="000000"/>
          <w:sz w:val="22"/>
          <w:szCs w:val="22"/>
        </w:rPr>
      </w:pPr>
    </w:p>
    <w:p w:rsidR="00153DEF" w:rsidRPr="00C26CE0" w:rsidRDefault="00153DEF" w:rsidP="00153DEF">
      <w:pPr>
        <w:spacing w:line="276" w:lineRule="auto"/>
        <w:jc w:val="both"/>
        <w:rPr>
          <w:rFonts w:ascii="Arial" w:hAnsi="Arial" w:cs="Arial"/>
          <w:sz w:val="22"/>
          <w:szCs w:val="22"/>
        </w:rPr>
      </w:pPr>
      <w:r w:rsidRPr="00C26CE0">
        <w:rPr>
          <w:rFonts w:ascii="Arial" w:hAnsi="Arial" w:cs="Arial"/>
          <w:b/>
          <w:bCs/>
          <w:color w:val="000000"/>
          <w:sz w:val="22"/>
          <w:szCs w:val="22"/>
          <w:u w:val="single"/>
        </w:rPr>
        <w:t>Prodotto mais e soia</w:t>
      </w:r>
    </w:p>
    <w:p w:rsidR="00153DEF" w:rsidRDefault="00153DEF" w:rsidP="00153DEF">
      <w:pPr>
        <w:spacing w:line="276" w:lineRule="auto"/>
        <w:jc w:val="both"/>
        <w:rPr>
          <w:rFonts w:ascii="Arial" w:hAnsi="Arial" w:cs="Arial"/>
          <w:b/>
          <w:bCs/>
          <w:color w:val="000000"/>
          <w:sz w:val="22"/>
          <w:szCs w:val="22"/>
        </w:rPr>
      </w:pPr>
      <w:r w:rsidRPr="00C26CE0">
        <w:rPr>
          <w:rFonts w:ascii="Arial" w:hAnsi="Arial" w:cs="Arial"/>
          <w:color w:val="000000"/>
          <w:sz w:val="22"/>
          <w:szCs w:val="22"/>
        </w:rPr>
        <w:t xml:space="preserve">Sono previste estensioni di garanzia con tabelle sperimentali di riconoscimento </w:t>
      </w:r>
      <w:r w:rsidRPr="00C26CE0">
        <w:rPr>
          <w:rFonts w:ascii="Arial" w:hAnsi="Arial" w:cs="Arial"/>
          <w:b/>
          <w:bCs/>
          <w:color w:val="000000"/>
          <w:sz w:val="22"/>
          <w:szCs w:val="22"/>
        </w:rPr>
        <w:t>del danno di qualità</w:t>
      </w:r>
    </w:p>
    <w:p w:rsidR="00153DEF" w:rsidRDefault="00153DEF" w:rsidP="00153DEF">
      <w:pPr>
        <w:spacing w:line="276" w:lineRule="auto"/>
        <w:jc w:val="both"/>
        <w:rPr>
          <w:rFonts w:ascii="Arial" w:hAnsi="Arial" w:cs="Arial"/>
          <w:b/>
          <w:bCs/>
          <w:color w:val="000000"/>
          <w:sz w:val="22"/>
          <w:szCs w:val="22"/>
        </w:rPr>
      </w:pPr>
    </w:p>
    <w:p w:rsidR="00153DEF" w:rsidRPr="00B84511" w:rsidRDefault="00153DEF" w:rsidP="00153DEF">
      <w:pPr>
        <w:spacing w:line="276" w:lineRule="auto"/>
        <w:jc w:val="both"/>
        <w:rPr>
          <w:rFonts w:ascii="Arial" w:hAnsi="Arial" w:cs="Arial"/>
          <w:sz w:val="22"/>
          <w:szCs w:val="22"/>
        </w:rPr>
      </w:pPr>
      <w:r w:rsidRPr="00B84511">
        <w:rPr>
          <w:rFonts w:ascii="Arial" w:hAnsi="Arial" w:cs="Arial"/>
          <w:b/>
          <w:bCs/>
          <w:color w:val="000000"/>
          <w:sz w:val="22"/>
          <w:szCs w:val="22"/>
          <w:u w:val="single"/>
        </w:rPr>
        <w:t>Prodotto mais da seme</w:t>
      </w:r>
    </w:p>
    <w:p w:rsidR="00153DEF" w:rsidRDefault="00153DEF" w:rsidP="00153DEF">
      <w:pPr>
        <w:spacing w:line="276" w:lineRule="auto"/>
        <w:jc w:val="both"/>
        <w:rPr>
          <w:rFonts w:ascii="Arial" w:hAnsi="Arial" w:cs="Arial"/>
          <w:color w:val="000000"/>
          <w:sz w:val="22"/>
          <w:szCs w:val="22"/>
        </w:rPr>
      </w:pPr>
      <w:r w:rsidRPr="00B84511">
        <w:rPr>
          <w:rFonts w:ascii="Arial" w:hAnsi="Arial" w:cs="Arial"/>
          <w:color w:val="000000"/>
          <w:sz w:val="22"/>
          <w:szCs w:val="22"/>
        </w:rPr>
        <w:t>Qualora il vento forte impedisca il taglio del pennacchio nelle piante femminili si conteggia la perdita di qualità per declassamento della coltura a mais da granella.</w:t>
      </w:r>
    </w:p>
    <w:p w:rsidR="00F75CBD" w:rsidRDefault="00F75CBD" w:rsidP="00153DEF">
      <w:pPr>
        <w:spacing w:line="276" w:lineRule="auto"/>
        <w:jc w:val="both"/>
        <w:rPr>
          <w:rFonts w:ascii="Arial" w:hAnsi="Arial" w:cs="Arial"/>
          <w:color w:val="000000"/>
          <w:sz w:val="22"/>
          <w:szCs w:val="22"/>
        </w:rPr>
      </w:pPr>
    </w:p>
    <w:p w:rsidR="00F75CBD" w:rsidRPr="00F93AEE" w:rsidRDefault="00F75CBD" w:rsidP="00F75CBD">
      <w:pPr>
        <w:spacing w:line="276" w:lineRule="auto"/>
        <w:jc w:val="both"/>
        <w:rPr>
          <w:rFonts w:ascii="Arial" w:hAnsi="Arial" w:cs="Arial"/>
          <w:sz w:val="22"/>
          <w:szCs w:val="22"/>
        </w:rPr>
      </w:pPr>
      <w:r w:rsidRPr="00F93AEE">
        <w:rPr>
          <w:rFonts w:ascii="Arial" w:hAnsi="Arial" w:cs="Arial"/>
          <w:b/>
          <w:bCs/>
          <w:color w:val="000000"/>
          <w:sz w:val="22"/>
          <w:szCs w:val="22"/>
          <w:u w:val="single"/>
        </w:rPr>
        <w:t>ProdottI da seme</w:t>
      </w:r>
    </w:p>
    <w:p w:rsidR="00F75CBD" w:rsidRPr="00F93AEE" w:rsidRDefault="004A218A" w:rsidP="00153DEF">
      <w:pPr>
        <w:spacing w:line="276" w:lineRule="auto"/>
        <w:jc w:val="both"/>
        <w:rPr>
          <w:rFonts w:ascii="Arial" w:hAnsi="Arial" w:cs="Arial"/>
          <w:color w:val="000000"/>
          <w:sz w:val="22"/>
          <w:szCs w:val="22"/>
        </w:rPr>
      </w:pPr>
      <w:r>
        <w:rPr>
          <w:rFonts w:ascii="Arial" w:hAnsi="Arial" w:cs="Arial"/>
          <w:color w:val="000000"/>
          <w:sz w:val="22"/>
          <w:szCs w:val="22"/>
        </w:rPr>
        <w:t xml:space="preserve">I </w:t>
      </w:r>
      <w:r w:rsidRPr="00F93AEE">
        <w:rPr>
          <w:rFonts w:ascii="Arial" w:hAnsi="Arial" w:cs="Arial"/>
          <w:color w:val="000000"/>
          <w:sz w:val="22"/>
          <w:szCs w:val="22"/>
        </w:rPr>
        <w:t xml:space="preserve">prodotti da seme rientranti nei seguente gruppi di classificazione </w:t>
      </w:r>
      <w:r>
        <w:rPr>
          <w:rFonts w:ascii="Arial" w:hAnsi="Arial" w:cs="Arial"/>
          <w:color w:val="000000"/>
          <w:sz w:val="22"/>
          <w:szCs w:val="22"/>
        </w:rPr>
        <w:t>s</w:t>
      </w:r>
      <w:r w:rsidR="00F93AEE" w:rsidRPr="004A218A">
        <w:rPr>
          <w:rFonts w:ascii="Arial" w:hAnsi="Arial" w:cs="Arial"/>
          <w:bCs/>
          <w:color w:val="000000"/>
          <w:sz w:val="22"/>
          <w:szCs w:val="22"/>
        </w:rPr>
        <w:t>ono esclusi</w:t>
      </w:r>
      <w:r w:rsidR="00F93AEE" w:rsidRPr="00F93AEE">
        <w:rPr>
          <w:rFonts w:ascii="Arial" w:hAnsi="Arial" w:cs="Arial"/>
          <w:bCs/>
          <w:color w:val="000000"/>
          <w:sz w:val="22"/>
          <w:szCs w:val="22"/>
        </w:rPr>
        <w:t xml:space="preserve"> dal presente accordo e saranno trattati solo su richiesta</w:t>
      </w:r>
      <w:r w:rsidR="00F93AEE" w:rsidRPr="00F93AEE">
        <w:rPr>
          <w:rFonts w:ascii="Arial" w:hAnsi="Arial" w:cs="Arial"/>
          <w:color w:val="000000"/>
          <w:sz w:val="22"/>
          <w:szCs w:val="22"/>
        </w:rPr>
        <w:t xml:space="preserve"> </w:t>
      </w:r>
    </w:p>
    <w:p w:rsidR="00F93AEE" w:rsidRPr="00F93AEE" w:rsidRDefault="00F93AEE" w:rsidP="00F93AEE">
      <w:pPr>
        <w:pStyle w:val="Paragrafoelenco"/>
        <w:numPr>
          <w:ilvl w:val="0"/>
          <w:numId w:val="5"/>
        </w:numPr>
        <w:spacing w:line="276" w:lineRule="auto"/>
        <w:jc w:val="both"/>
        <w:rPr>
          <w:rFonts w:ascii="Arial" w:hAnsi="Arial" w:cs="Arial"/>
          <w:b/>
          <w:bCs/>
          <w:color w:val="000000"/>
          <w:sz w:val="22"/>
          <w:szCs w:val="22"/>
        </w:rPr>
      </w:pPr>
      <w:r w:rsidRPr="00F93AEE">
        <w:rPr>
          <w:rFonts w:ascii="Arial" w:hAnsi="Arial" w:cs="Arial"/>
          <w:b/>
          <w:bCs/>
          <w:color w:val="000000"/>
          <w:sz w:val="22"/>
          <w:szCs w:val="22"/>
        </w:rPr>
        <w:t xml:space="preserve">Foraggere – altre colture </w:t>
      </w:r>
      <w:r w:rsidRPr="00F93AEE">
        <w:rPr>
          <w:rFonts w:ascii="Arial" w:hAnsi="Arial" w:cs="Arial"/>
          <w:bCs/>
          <w:color w:val="000000"/>
          <w:sz w:val="22"/>
          <w:szCs w:val="22"/>
        </w:rPr>
        <w:t>(Barbabietola da foraggio da seme, Erba mazzolina da seme, Erba medica da seme, Facelia da seme, Favino da seme, Festuca da seme, Loietto da seme, Trifoglio da seme)</w:t>
      </w:r>
    </w:p>
    <w:p w:rsidR="00F75CBD" w:rsidRPr="00F93AEE" w:rsidRDefault="00513BE2" w:rsidP="007151FD">
      <w:pPr>
        <w:pStyle w:val="Paragrafoelenco"/>
        <w:numPr>
          <w:ilvl w:val="0"/>
          <w:numId w:val="5"/>
        </w:numPr>
        <w:spacing w:line="276" w:lineRule="auto"/>
        <w:jc w:val="both"/>
        <w:rPr>
          <w:rFonts w:ascii="Arial" w:hAnsi="Arial" w:cs="Arial"/>
          <w:b/>
          <w:bCs/>
          <w:color w:val="000000"/>
          <w:sz w:val="22"/>
          <w:szCs w:val="22"/>
        </w:rPr>
      </w:pPr>
      <w:r w:rsidRPr="00F93AEE">
        <w:rPr>
          <w:rFonts w:ascii="Arial" w:hAnsi="Arial" w:cs="Arial"/>
          <w:b/>
          <w:bCs/>
          <w:color w:val="000000"/>
          <w:sz w:val="22"/>
          <w:szCs w:val="22"/>
        </w:rPr>
        <w:t>Industriali –altre colture</w:t>
      </w:r>
      <w:r w:rsidR="00F93AEE" w:rsidRPr="00F93AEE">
        <w:rPr>
          <w:rFonts w:ascii="Arial" w:hAnsi="Arial" w:cs="Arial"/>
          <w:b/>
          <w:bCs/>
          <w:color w:val="000000"/>
          <w:sz w:val="22"/>
          <w:szCs w:val="22"/>
        </w:rPr>
        <w:t xml:space="preserve"> </w:t>
      </w:r>
      <w:r w:rsidR="00F93AEE" w:rsidRPr="00F93AEE">
        <w:rPr>
          <w:rFonts w:ascii="Arial" w:hAnsi="Arial" w:cs="Arial"/>
          <w:bCs/>
          <w:color w:val="000000"/>
          <w:sz w:val="22"/>
          <w:szCs w:val="22"/>
        </w:rPr>
        <w:t>(Bietola da zucchero portaseme)</w:t>
      </w:r>
    </w:p>
    <w:p w:rsidR="00F75CBD" w:rsidRPr="00F93AEE" w:rsidRDefault="00513BE2" w:rsidP="00F75CBD">
      <w:pPr>
        <w:pStyle w:val="Paragrafoelenco"/>
        <w:numPr>
          <w:ilvl w:val="0"/>
          <w:numId w:val="5"/>
        </w:numPr>
        <w:spacing w:line="276" w:lineRule="auto"/>
        <w:jc w:val="both"/>
        <w:rPr>
          <w:rFonts w:ascii="Arial" w:hAnsi="Arial" w:cs="Arial"/>
          <w:b/>
          <w:bCs/>
          <w:color w:val="000000"/>
          <w:sz w:val="22"/>
          <w:szCs w:val="22"/>
        </w:rPr>
      </w:pPr>
      <w:r w:rsidRPr="00F93AEE">
        <w:rPr>
          <w:rFonts w:ascii="Arial" w:hAnsi="Arial" w:cs="Arial"/>
          <w:b/>
          <w:bCs/>
          <w:color w:val="000000"/>
          <w:sz w:val="22"/>
          <w:szCs w:val="22"/>
        </w:rPr>
        <w:t>Orticole – Altre colture</w:t>
      </w:r>
      <w:r w:rsidR="00F93AEE" w:rsidRPr="00F93AEE">
        <w:rPr>
          <w:rFonts w:ascii="Arial" w:hAnsi="Arial" w:cs="Arial"/>
          <w:b/>
          <w:bCs/>
          <w:color w:val="000000"/>
          <w:sz w:val="22"/>
          <w:szCs w:val="22"/>
        </w:rPr>
        <w:t xml:space="preserve"> </w:t>
      </w:r>
      <w:r w:rsidR="00F93AEE" w:rsidRPr="00F93AEE">
        <w:rPr>
          <w:rFonts w:ascii="Arial" w:hAnsi="Arial" w:cs="Arial"/>
          <w:bCs/>
          <w:color w:val="000000"/>
          <w:sz w:val="22"/>
          <w:szCs w:val="22"/>
        </w:rPr>
        <w:t>(Bietola da coste da seme, Bietola rossa da seme, Carota da seme, Cavolfiore da seme, Cavolo da seme, Cetriolo da seme, Cipolla da seme, Crescione da seme, Finocchio da seme, Lattuga (Insalata) da seme, Porro da seme, Radicchio/Cicoria da seme,</w:t>
      </w:r>
      <w:r w:rsidR="00F93AEE" w:rsidRPr="00F93AEE">
        <w:rPr>
          <w:rFonts w:ascii="Arial" w:hAnsi="Arial" w:cs="Arial"/>
          <w:b/>
          <w:bCs/>
          <w:color w:val="000000"/>
          <w:sz w:val="22"/>
          <w:szCs w:val="22"/>
        </w:rPr>
        <w:t xml:space="preserve"> </w:t>
      </w:r>
      <w:r w:rsidR="00F93AEE" w:rsidRPr="00F93AEE">
        <w:rPr>
          <w:rFonts w:ascii="Arial" w:hAnsi="Arial" w:cs="Arial"/>
          <w:bCs/>
          <w:color w:val="000000"/>
          <w:sz w:val="22"/>
          <w:szCs w:val="22"/>
        </w:rPr>
        <w:t>Rapa da seme, Ravanello da seme, Rucola da seme, Spinacio da seme, Zucca da seme, Zucchina da seme).</w:t>
      </w:r>
      <w:r w:rsidR="004A218A">
        <w:rPr>
          <w:rFonts w:ascii="Arial" w:hAnsi="Arial" w:cs="Arial"/>
          <w:bCs/>
          <w:color w:val="000000"/>
          <w:sz w:val="22"/>
          <w:szCs w:val="22"/>
        </w:rPr>
        <w:t xml:space="preserve"> </w:t>
      </w:r>
      <w:bookmarkStart w:id="0" w:name="_GoBack"/>
      <w:bookmarkEnd w:id="0"/>
    </w:p>
    <w:p w:rsidR="00153DEF" w:rsidRPr="00F93AEE" w:rsidRDefault="00153DEF" w:rsidP="00153DEF">
      <w:pPr>
        <w:spacing w:line="276" w:lineRule="auto"/>
        <w:jc w:val="both"/>
        <w:rPr>
          <w:rFonts w:ascii="Arial" w:hAnsi="Arial" w:cs="Arial"/>
          <w:strike/>
          <w:color w:val="000000"/>
          <w:sz w:val="22"/>
          <w:szCs w:val="22"/>
        </w:rPr>
      </w:pPr>
    </w:p>
    <w:p w:rsidR="00153DEF" w:rsidRPr="00F93AEE" w:rsidRDefault="00153DEF" w:rsidP="00CD6E19">
      <w:pPr>
        <w:jc w:val="both"/>
        <w:rPr>
          <w:rFonts w:ascii="Arial" w:hAnsi="Arial" w:cs="Arial"/>
          <w:sz w:val="22"/>
          <w:szCs w:val="22"/>
        </w:rPr>
      </w:pPr>
      <w:r w:rsidRPr="00F93AEE">
        <w:rPr>
          <w:rFonts w:ascii="Arial" w:hAnsi="Arial" w:cs="Arial"/>
          <w:b/>
          <w:bCs/>
          <w:color w:val="000000"/>
          <w:sz w:val="22"/>
          <w:szCs w:val="22"/>
          <w:u w:val="single"/>
        </w:rPr>
        <w:t>Prodotto pomodoro da industria</w:t>
      </w:r>
      <w:r w:rsidR="004E499E" w:rsidRPr="00F93AEE">
        <w:rPr>
          <w:rFonts w:ascii="Arial" w:hAnsi="Arial" w:cs="Arial"/>
          <w:b/>
          <w:bCs/>
          <w:color w:val="000000"/>
          <w:sz w:val="22"/>
          <w:szCs w:val="22"/>
          <w:u w:val="single"/>
        </w:rPr>
        <w:t xml:space="preserve"> – </w:t>
      </w:r>
      <w:r w:rsidR="00CD6E19" w:rsidRPr="00F93AEE">
        <w:rPr>
          <w:rFonts w:ascii="Arial" w:hAnsi="Arial" w:cs="Arial"/>
          <w:b/>
          <w:color w:val="000000"/>
          <w:sz w:val="22"/>
          <w:szCs w:val="22"/>
        </w:rPr>
        <w:t>Tipologia A  - M</w:t>
      </w:r>
      <w:r w:rsidR="004E499E" w:rsidRPr="00F93AEE">
        <w:rPr>
          <w:rFonts w:ascii="Arial" w:hAnsi="Arial" w:cs="Arial"/>
          <w:b/>
          <w:bCs/>
          <w:color w:val="000000"/>
          <w:sz w:val="22"/>
          <w:szCs w:val="22"/>
          <w:u w:val="single"/>
        </w:rPr>
        <w:t>ancato accesso agli appezzamenti</w:t>
      </w:r>
    </w:p>
    <w:p w:rsidR="00153DEF" w:rsidRPr="00F93AEE" w:rsidRDefault="00153DEF" w:rsidP="004A218A">
      <w:pPr>
        <w:spacing w:line="276" w:lineRule="auto"/>
        <w:jc w:val="both"/>
        <w:rPr>
          <w:rFonts w:ascii="Arial" w:hAnsi="Arial" w:cs="Arial"/>
          <w:color w:val="000000"/>
          <w:sz w:val="22"/>
          <w:szCs w:val="22"/>
        </w:rPr>
      </w:pPr>
      <w:r w:rsidRPr="00F93AEE">
        <w:rPr>
          <w:rFonts w:ascii="Arial" w:hAnsi="Arial" w:cs="Arial"/>
          <w:color w:val="000000"/>
          <w:sz w:val="22"/>
          <w:szCs w:val="22"/>
        </w:rPr>
        <w:t xml:space="preserve">Il mancato accesso agli appezzamenti è incluso con </w:t>
      </w:r>
      <w:r w:rsidR="004E499E" w:rsidRPr="00F93AEE">
        <w:rPr>
          <w:rFonts w:ascii="Arial" w:hAnsi="Arial" w:cs="Arial"/>
          <w:color w:val="000000"/>
          <w:sz w:val="22"/>
          <w:szCs w:val="22"/>
        </w:rPr>
        <w:t xml:space="preserve">pagamento </w:t>
      </w:r>
      <w:r w:rsidRPr="00F93AEE">
        <w:rPr>
          <w:rFonts w:ascii="Arial" w:hAnsi="Arial" w:cs="Arial"/>
          <w:color w:val="000000"/>
          <w:sz w:val="22"/>
          <w:szCs w:val="22"/>
        </w:rPr>
        <w:t>sovrappremio pari a</w:t>
      </w:r>
      <w:r w:rsidR="004E499E" w:rsidRPr="00F93AEE">
        <w:rPr>
          <w:rFonts w:ascii="Arial" w:hAnsi="Arial" w:cs="Arial"/>
          <w:color w:val="000000"/>
          <w:sz w:val="22"/>
          <w:szCs w:val="22"/>
        </w:rPr>
        <w:t xml:space="preserve"> </w:t>
      </w:r>
      <w:r w:rsidRPr="00F93AEE">
        <w:rPr>
          <w:rFonts w:ascii="Arial" w:hAnsi="Arial" w:cs="Arial"/>
          <w:color w:val="000000"/>
          <w:sz w:val="22"/>
          <w:szCs w:val="22"/>
        </w:rPr>
        <w:t>1,50</w:t>
      </w:r>
      <w:r w:rsidR="00411DFB" w:rsidRPr="00F93AEE">
        <w:rPr>
          <w:rFonts w:ascii="Arial" w:hAnsi="Arial" w:cs="Arial"/>
          <w:color w:val="000000"/>
          <w:sz w:val="22"/>
          <w:szCs w:val="22"/>
        </w:rPr>
        <w:t>%</w:t>
      </w:r>
      <w:r w:rsidRPr="00F93AEE">
        <w:rPr>
          <w:rFonts w:ascii="Arial" w:hAnsi="Arial" w:cs="Arial"/>
          <w:color w:val="000000"/>
          <w:sz w:val="22"/>
          <w:szCs w:val="22"/>
        </w:rPr>
        <w:t xml:space="preserve"> di cui 1,42</w:t>
      </w:r>
      <w:r w:rsidR="00411DFB" w:rsidRPr="00F93AEE">
        <w:rPr>
          <w:rFonts w:ascii="Arial" w:hAnsi="Arial" w:cs="Arial"/>
          <w:color w:val="000000"/>
          <w:sz w:val="22"/>
          <w:szCs w:val="22"/>
        </w:rPr>
        <w:t>%</w:t>
      </w:r>
      <w:r w:rsidRPr="00F93AEE">
        <w:rPr>
          <w:rFonts w:ascii="Arial" w:hAnsi="Arial" w:cs="Arial"/>
          <w:color w:val="000000"/>
          <w:sz w:val="22"/>
          <w:szCs w:val="22"/>
        </w:rPr>
        <w:t xml:space="preserve"> agevolato e 0,08</w:t>
      </w:r>
      <w:r w:rsidR="00411DFB" w:rsidRPr="00F93AEE">
        <w:rPr>
          <w:rFonts w:ascii="Arial" w:hAnsi="Arial" w:cs="Arial"/>
          <w:color w:val="000000"/>
          <w:sz w:val="22"/>
          <w:szCs w:val="22"/>
        </w:rPr>
        <w:t>%</w:t>
      </w:r>
      <w:r w:rsidRPr="00F93AEE">
        <w:rPr>
          <w:rFonts w:ascii="Arial" w:hAnsi="Arial" w:cs="Arial"/>
          <w:color w:val="000000"/>
          <w:sz w:val="22"/>
          <w:szCs w:val="22"/>
        </w:rPr>
        <w:t xml:space="preserve"> non agevolato).</w:t>
      </w:r>
    </w:p>
    <w:p w:rsidR="00153DEF" w:rsidRPr="00F93AEE" w:rsidRDefault="00153DEF" w:rsidP="004A218A">
      <w:pPr>
        <w:spacing w:line="276" w:lineRule="auto"/>
        <w:jc w:val="both"/>
        <w:rPr>
          <w:rFonts w:ascii="Arial" w:hAnsi="Arial" w:cs="Arial"/>
          <w:color w:val="000000"/>
          <w:sz w:val="22"/>
          <w:szCs w:val="22"/>
        </w:rPr>
      </w:pPr>
      <w:r w:rsidRPr="00F93AEE">
        <w:rPr>
          <w:rFonts w:ascii="Arial" w:hAnsi="Arial" w:cs="Arial"/>
          <w:color w:val="000000"/>
          <w:sz w:val="22"/>
          <w:szCs w:val="22"/>
        </w:rPr>
        <w:t xml:space="preserve">Sul certificato è riportata la seguente deroga:  </w:t>
      </w:r>
    </w:p>
    <w:p w:rsidR="00153DEF" w:rsidRPr="004A218A" w:rsidRDefault="00411DFB" w:rsidP="004A218A">
      <w:pPr>
        <w:spacing w:line="276" w:lineRule="auto"/>
        <w:jc w:val="both"/>
        <w:rPr>
          <w:rFonts w:ascii="Arial" w:hAnsi="Arial" w:cs="Arial"/>
          <w:i/>
          <w:color w:val="000000"/>
          <w:sz w:val="22"/>
          <w:szCs w:val="22"/>
        </w:rPr>
      </w:pPr>
      <w:r w:rsidRPr="004A218A">
        <w:rPr>
          <w:rFonts w:ascii="Arial" w:hAnsi="Arial" w:cs="Arial"/>
          <w:i/>
          <w:color w:val="000000"/>
          <w:sz w:val="22"/>
          <w:szCs w:val="22"/>
        </w:rPr>
        <w:t>“A deroga dell’art. 11</w:t>
      </w:r>
      <w:r w:rsidR="00153DEF" w:rsidRPr="004A218A">
        <w:rPr>
          <w:rFonts w:ascii="Arial" w:hAnsi="Arial" w:cs="Arial"/>
          <w:i/>
          <w:color w:val="000000"/>
          <w:sz w:val="22"/>
          <w:szCs w:val="22"/>
        </w:rPr>
        <w:t xml:space="preserve"> – Esclusioni, </w:t>
      </w:r>
      <w:r w:rsidR="004E499E" w:rsidRPr="004A218A">
        <w:rPr>
          <w:rFonts w:ascii="Arial" w:hAnsi="Arial" w:cs="Arial"/>
          <w:i/>
          <w:color w:val="000000"/>
          <w:sz w:val="22"/>
          <w:szCs w:val="22"/>
        </w:rPr>
        <w:t>lettera l), dietro pagamento di</w:t>
      </w:r>
      <w:r w:rsidR="00153DEF" w:rsidRPr="004A218A">
        <w:rPr>
          <w:rFonts w:ascii="Arial" w:hAnsi="Arial" w:cs="Arial"/>
          <w:i/>
          <w:color w:val="000000"/>
          <w:sz w:val="22"/>
          <w:szCs w:val="22"/>
        </w:rPr>
        <w:t xml:space="preserve"> sovrappremio, sono compresi in garanzia i danni derivanti da eccesso di pioggia in prossimità della raccolta purché relativi a trapianti terminati non oltre il 10 giugno. La garanzia cessa comunque secondo quanto indicato all’art. 43</w:t>
      </w:r>
      <w:r w:rsidRPr="004A218A">
        <w:rPr>
          <w:rFonts w:ascii="Arial" w:hAnsi="Arial" w:cs="Arial"/>
          <w:i/>
          <w:color w:val="000000"/>
          <w:sz w:val="22"/>
          <w:szCs w:val="22"/>
        </w:rPr>
        <w:t>.1</w:t>
      </w:r>
      <w:r w:rsidR="00153DEF" w:rsidRPr="004A218A">
        <w:rPr>
          <w:rFonts w:ascii="Arial" w:hAnsi="Arial" w:cs="Arial"/>
          <w:i/>
          <w:color w:val="000000"/>
          <w:sz w:val="22"/>
          <w:szCs w:val="22"/>
        </w:rPr>
        <w:t xml:space="preserve"> delle Condizioni Speciali di Assicurazione.”</w:t>
      </w:r>
    </w:p>
    <w:p w:rsidR="00153DEF" w:rsidRDefault="00153DEF" w:rsidP="00153DEF">
      <w:pPr>
        <w:spacing w:line="276" w:lineRule="auto"/>
        <w:jc w:val="both"/>
        <w:rPr>
          <w:rFonts w:ascii="Arial" w:hAnsi="Arial" w:cs="Arial"/>
          <w:strike/>
          <w:color w:val="000000"/>
          <w:sz w:val="22"/>
          <w:szCs w:val="22"/>
        </w:rPr>
      </w:pPr>
    </w:p>
    <w:p w:rsidR="001F3CD8" w:rsidRPr="004A218A" w:rsidRDefault="004A218A" w:rsidP="001F3CD8">
      <w:pPr>
        <w:spacing w:line="276" w:lineRule="auto"/>
        <w:jc w:val="both"/>
        <w:rPr>
          <w:rFonts w:ascii="Arial" w:hAnsi="Arial" w:cs="Arial"/>
          <w:sz w:val="22"/>
          <w:szCs w:val="22"/>
        </w:rPr>
      </w:pPr>
      <w:r>
        <w:rPr>
          <w:rFonts w:ascii="Arial" w:hAnsi="Arial" w:cs="Arial"/>
          <w:b/>
          <w:bCs/>
          <w:color w:val="000000"/>
          <w:sz w:val="22"/>
          <w:szCs w:val="22"/>
          <w:u w:val="single"/>
        </w:rPr>
        <w:lastRenderedPageBreak/>
        <w:t>Prodotto P</w:t>
      </w:r>
      <w:r w:rsidR="001F3CD8" w:rsidRPr="004A218A">
        <w:rPr>
          <w:rFonts w:ascii="Arial" w:hAnsi="Arial" w:cs="Arial"/>
          <w:b/>
          <w:bCs/>
          <w:color w:val="000000"/>
          <w:sz w:val="22"/>
          <w:szCs w:val="22"/>
          <w:u w:val="single"/>
        </w:rPr>
        <w:t>eperoncino</w:t>
      </w:r>
    </w:p>
    <w:p w:rsidR="001F3CD8" w:rsidRDefault="00CD6E19" w:rsidP="001F3CD8">
      <w:pPr>
        <w:spacing w:line="276" w:lineRule="auto"/>
        <w:jc w:val="both"/>
        <w:rPr>
          <w:rFonts w:ascii="Arial" w:hAnsi="Arial" w:cs="Arial"/>
          <w:color w:val="000000"/>
          <w:sz w:val="22"/>
          <w:szCs w:val="22"/>
        </w:rPr>
      </w:pPr>
      <w:r w:rsidRPr="004A218A">
        <w:rPr>
          <w:rFonts w:ascii="Arial" w:hAnsi="Arial" w:cs="Arial"/>
          <w:color w:val="000000"/>
          <w:sz w:val="22"/>
          <w:szCs w:val="22"/>
        </w:rPr>
        <w:t xml:space="preserve">Il </w:t>
      </w:r>
      <w:r w:rsidR="00252169" w:rsidRPr="004A218A">
        <w:rPr>
          <w:rFonts w:ascii="Arial" w:hAnsi="Arial" w:cs="Arial"/>
          <w:color w:val="000000"/>
          <w:sz w:val="22"/>
          <w:szCs w:val="22"/>
        </w:rPr>
        <w:t xml:space="preserve">prodotto </w:t>
      </w:r>
      <w:r w:rsidRPr="004A218A">
        <w:rPr>
          <w:rFonts w:ascii="Arial" w:hAnsi="Arial" w:cs="Arial"/>
          <w:color w:val="000000"/>
          <w:sz w:val="22"/>
          <w:szCs w:val="22"/>
        </w:rPr>
        <w:t>peperoncin</w:t>
      </w:r>
      <w:r w:rsidR="004A218A">
        <w:rPr>
          <w:rFonts w:ascii="Arial" w:hAnsi="Arial" w:cs="Arial"/>
          <w:color w:val="000000"/>
          <w:sz w:val="22"/>
          <w:szCs w:val="22"/>
        </w:rPr>
        <w:t>o viene assimilato al prodotto P</w:t>
      </w:r>
      <w:r w:rsidRPr="004A218A">
        <w:rPr>
          <w:rFonts w:ascii="Arial" w:hAnsi="Arial" w:cs="Arial"/>
          <w:color w:val="000000"/>
          <w:sz w:val="22"/>
          <w:szCs w:val="22"/>
        </w:rPr>
        <w:t>eperone</w:t>
      </w:r>
      <w:r w:rsidR="00252169" w:rsidRPr="004A218A">
        <w:rPr>
          <w:rFonts w:ascii="Arial" w:hAnsi="Arial" w:cs="Arial"/>
          <w:color w:val="000000"/>
          <w:sz w:val="22"/>
          <w:szCs w:val="22"/>
        </w:rPr>
        <w:t>.</w:t>
      </w:r>
    </w:p>
    <w:p w:rsidR="001F3CD8" w:rsidRPr="00C26CE0" w:rsidRDefault="001F3CD8" w:rsidP="005C7C3A">
      <w:pPr>
        <w:spacing w:line="276" w:lineRule="auto"/>
        <w:jc w:val="both"/>
        <w:rPr>
          <w:rFonts w:ascii="Arial" w:hAnsi="Arial" w:cs="Arial"/>
          <w:b/>
          <w:bCs/>
          <w:color w:val="000000"/>
          <w:sz w:val="22"/>
          <w:szCs w:val="22"/>
        </w:rPr>
      </w:pPr>
    </w:p>
    <w:p w:rsidR="00113922" w:rsidRPr="00C26CE0" w:rsidRDefault="00113922" w:rsidP="005C7C3A">
      <w:pPr>
        <w:spacing w:line="276" w:lineRule="auto"/>
        <w:jc w:val="both"/>
        <w:rPr>
          <w:rFonts w:ascii="Arial" w:hAnsi="Arial" w:cs="Arial"/>
          <w:sz w:val="22"/>
          <w:szCs w:val="22"/>
        </w:rPr>
      </w:pPr>
      <w:r w:rsidRPr="00C26CE0">
        <w:rPr>
          <w:rFonts w:ascii="Arial" w:hAnsi="Arial" w:cs="Arial"/>
          <w:b/>
          <w:bCs/>
          <w:color w:val="000000"/>
          <w:sz w:val="22"/>
          <w:szCs w:val="22"/>
          <w:u w:val="single"/>
        </w:rPr>
        <w:t>Prodotto Frutta – Eccesso di pioggia</w:t>
      </w:r>
    </w:p>
    <w:p w:rsidR="003803D3" w:rsidRDefault="00113922" w:rsidP="005B3E52">
      <w:pPr>
        <w:spacing w:line="276" w:lineRule="auto"/>
        <w:jc w:val="both"/>
        <w:rPr>
          <w:rFonts w:ascii="Arial" w:hAnsi="Arial" w:cs="Arial"/>
          <w:color w:val="000000"/>
          <w:sz w:val="22"/>
          <w:szCs w:val="22"/>
        </w:rPr>
      </w:pPr>
      <w:r w:rsidRPr="00C26CE0">
        <w:rPr>
          <w:rFonts w:ascii="Arial" w:hAnsi="Arial" w:cs="Arial"/>
          <w:color w:val="000000"/>
          <w:sz w:val="22"/>
          <w:szCs w:val="22"/>
        </w:rPr>
        <w:t>In seguito all’evento eccesso di pioggia per il</w:t>
      </w:r>
      <w:r w:rsidRPr="00C26CE0">
        <w:rPr>
          <w:rFonts w:ascii="Arial" w:hAnsi="Arial" w:cs="Arial"/>
          <w:b/>
          <w:bCs/>
          <w:color w:val="000000"/>
          <w:sz w:val="22"/>
          <w:szCs w:val="22"/>
        </w:rPr>
        <w:t xml:space="preserve"> prodotto ciliegie</w:t>
      </w:r>
      <w:r w:rsidRPr="00C26CE0">
        <w:rPr>
          <w:rFonts w:ascii="Arial" w:hAnsi="Arial" w:cs="Arial"/>
          <w:color w:val="000000"/>
          <w:sz w:val="22"/>
          <w:szCs w:val="22"/>
        </w:rPr>
        <w:t xml:space="preserve"> </w:t>
      </w:r>
      <w:r w:rsidRPr="00C26CE0">
        <w:rPr>
          <w:rFonts w:ascii="Arial" w:hAnsi="Arial" w:cs="Arial"/>
          <w:b/>
          <w:bCs/>
          <w:color w:val="000000"/>
          <w:sz w:val="22"/>
          <w:szCs w:val="22"/>
        </w:rPr>
        <w:t>si intendono esclusi i danni da spaccatura dei frutti</w:t>
      </w:r>
      <w:r w:rsidRPr="00C26CE0">
        <w:rPr>
          <w:rFonts w:ascii="Arial" w:hAnsi="Arial" w:cs="Arial"/>
          <w:color w:val="000000"/>
          <w:sz w:val="22"/>
          <w:szCs w:val="22"/>
        </w:rPr>
        <w:t xml:space="preserve"> conseguenti ad umidità e/o stagnazione di acqua nel terreno che provochi sul </w:t>
      </w:r>
      <w:r w:rsidR="006274DB" w:rsidRPr="00C26CE0">
        <w:rPr>
          <w:rFonts w:ascii="Arial" w:hAnsi="Arial" w:cs="Arial"/>
          <w:color w:val="000000"/>
          <w:sz w:val="22"/>
          <w:szCs w:val="22"/>
        </w:rPr>
        <w:t>frutto il cosiddetto “cracking”</w:t>
      </w:r>
    </w:p>
    <w:p w:rsidR="00725D2A" w:rsidRDefault="00725D2A" w:rsidP="005B3E52">
      <w:pPr>
        <w:spacing w:line="276" w:lineRule="auto"/>
        <w:jc w:val="both"/>
        <w:rPr>
          <w:rFonts w:ascii="Arial" w:hAnsi="Arial" w:cs="Arial"/>
          <w:color w:val="000000"/>
          <w:sz w:val="22"/>
          <w:szCs w:val="22"/>
        </w:rPr>
      </w:pPr>
    </w:p>
    <w:p w:rsidR="00725D2A" w:rsidRPr="004A218A" w:rsidRDefault="00725D2A" w:rsidP="00725D2A">
      <w:pPr>
        <w:spacing w:line="276" w:lineRule="auto"/>
        <w:jc w:val="both"/>
        <w:rPr>
          <w:rFonts w:ascii="Arial" w:hAnsi="Arial" w:cs="Arial"/>
          <w:b/>
          <w:bCs/>
          <w:color w:val="000000"/>
          <w:sz w:val="22"/>
          <w:szCs w:val="22"/>
          <w:u w:val="single"/>
        </w:rPr>
      </w:pPr>
      <w:r w:rsidRPr="004A218A">
        <w:rPr>
          <w:rFonts w:ascii="Arial" w:hAnsi="Arial" w:cs="Arial"/>
          <w:b/>
          <w:bCs/>
          <w:color w:val="000000"/>
          <w:sz w:val="22"/>
          <w:szCs w:val="22"/>
          <w:u w:val="single"/>
        </w:rPr>
        <w:t>Prodotto Orticole – Eccesso di pioggia</w:t>
      </w:r>
      <w:r w:rsidR="00E05928" w:rsidRPr="004A218A">
        <w:rPr>
          <w:rFonts w:ascii="Arial" w:hAnsi="Arial" w:cs="Arial"/>
          <w:b/>
          <w:bCs/>
          <w:color w:val="000000"/>
          <w:sz w:val="22"/>
          <w:szCs w:val="22"/>
          <w:u w:val="single"/>
        </w:rPr>
        <w:t xml:space="preserve"> - marcescenza</w:t>
      </w:r>
    </w:p>
    <w:p w:rsidR="00725D2A" w:rsidRPr="00E05928" w:rsidRDefault="00E05928" w:rsidP="005B3E52">
      <w:pPr>
        <w:spacing w:line="276" w:lineRule="auto"/>
        <w:jc w:val="both"/>
        <w:rPr>
          <w:rFonts w:ascii="Arial" w:hAnsi="Arial" w:cs="Arial"/>
          <w:color w:val="000000"/>
          <w:sz w:val="22"/>
          <w:szCs w:val="22"/>
        </w:rPr>
      </w:pPr>
      <w:r w:rsidRPr="004A218A">
        <w:rPr>
          <w:rFonts w:ascii="Arial" w:hAnsi="Arial" w:cs="Arial"/>
          <w:color w:val="000000"/>
          <w:sz w:val="22"/>
          <w:szCs w:val="22"/>
        </w:rPr>
        <w:t xml:space="preserve">Ad integrazione </w:t>
      </w:r>
      <w:r w:rsidR="00CA1D1B" w:rsidRPr="004A218A">
        <w:rPr>
          <w:rFonts w:ascii="Arial" w:hAnsi="Arial" w:cs="Arial"/>
          <w:color w:val="000000"/>
          <w:sz w:val="22"/>
          <w:szCs w:val="22"/>
        </w:rPr>
        <w:t>dell’</w:t>
      </w:r>
      <w:r w:rsidRPr="004A218A">
        <w:rPr>
          <w:rFonts w:ascii="Arial" w:hAnsi="Arial" w:cs="Arial"/>
          <w:color w:val="000000"/>
          <w:sz w:val="22"/>
          <w:szCs w:val="22"/>
        </w:rPr>
        <w:t xml:space="preserve">Art. 32.2 – Garanzia Eccesso di pioggia – Marcescenza rientrano in garanzia anche </w:t>
      </w:r>
      <w:r w:rsidR="006316DB" w:rsidRPr="004A218A">
        <w:rPr>
          <w:rFonts w:ascii="Arial" w:hAnsi="Arial" w:cs="Arial"/>
          <w:color w:val="000000"/>
          <w:sz w:val="22"/>
          <w:szCs w:val="22"/>
        </w:rPr>
        <w:t xml:space="preserve">i danni ai bulbi di </w:t>
      </w:r>
      <w:r w:rsidRPr="004A218A">
        <w:rPr>
          <w:rFonts w:ascii="Arial" w:hAnsi="Arial" w:cs="Arial"/>
          <w:color w:val="000000"/>
          <w:sz w:val="22"/>
          <w:szCs w:val="22"/>
        </w:rPr>
        <w:t xml:space="preserve">aglio, cipolla, </w:t>
      </w:r>
      <w:r w:rsidR="00725D2A" w:rsidRPr="004A218A">
        <w:rPr>
          <w:rFonts w:ascii="Arial" w:hAnsi="Arial" w:cs="Arial"/>
          <w:color w:val="000000"/>
          <w:sz w:val="22"/>
          <w:szCs w:val="22"/>
        </w:rPr>
        <w:t xml:space="preserve">cipollina, </w:t>
      </w:r>
      <w:r w:rsidRPr="004A218A">
        <w:rPr>
          <w:rFonts w:ascii="Arial" w:hAnsi="Arial" w:cs="Arial"/>
          <w:color w:val="000000"/>
          <w:sz w:val="22"/>
          <w:szCs w:val="22"/>
        </w:rPr>
        <w:t>porro, scalogno</w:t>
      </w:r>
      <w:r w:rsidR="00725D2A" w:rsidRPr="004A218A">
        <w:rPr>
          <w:rFonts w:ascii="Arial" w:hAnsi="Arial" w:cs="Arial"/>
          <w:color w:val="000000"/>
          <w:sz w:val="22"/>
          <w:szCs w:val="22"/>
        </w:rPr>
        <w:t>.</w:t>
      </w:r>
    </w:p>
    <w:p w:rsidR="005B3E52" w:rsidRPr="005B3E52" w:rsidRDefault="005B3E52" w:rsidP="005B3E52">
      <w:pPr>
        <w:spacing w:line="276" w:lineRule="auto"/>
        <w:jc w:val="both"/>
        <w:rPr>
          <w:rFonts w:ascii="Arial" w:hAnsi="Arial" w:cs="Arial"/>
          <w:color w:val="000000"/>
          <w:sz w:val="22"/>
          <w:szCs w:val="22"/>
        </w:rPr>
      </w:pPr>
    </w:p>
    <w:p w:rsidR="00D065C5" w:rsidRPr="00C26CE0" w:rsidRDefault="00113922" w:rsidP="005C7C3A">
      <w:pPr>
        <w:pStyle w:val="Titolo3"/>
        <w:spacing w:before="0" w:beforeAutospacing="0" w:after="0" w:afterAutospacing="0" w:line="276" w:lineRule="auto"/>
        <w:jc w:val="both"/>
        <w:rPr>
          <w:rFonts w:ascii="Arial" w:eastAsia="Times New Roman" w:hAnsi="Arial" w:cs="Arial"/>
          <w:b w:val="0"/>
          <w:bCs w:val="0"/>
          <w:color w:val="000000"/>
          <w:sz w:val="22"/>
          <w:szCs w:val="22"/>
        </w:rPr>
      </w:pPr>
      <w:r w:rsidRPr="00C26CE0">
        <w:rPr>
          <w:rFonts w:ascii="Arial" w:eastAsia="Times New Roman" w:hAnsi="Arial" w:cs="Arial"/>
          <w:color w:val="000000"/>
          <w:sz w:val="22"/>
          <w:szCs w:val="22"/>
          <w:u w:val="single"/>
          <w:lang w:eastAsia="en-US"/>
        </w:rPr>
        <w:t>Periti Estimatori</w:t>
      </w:r>
      <w:r w:rsidRPr="00C26CE0">
        <w:rPr>
          <w:rFonts w:ascii="Arial" w:eastAsia="Times New Roman" w:hAnsi="Arial" w:cs="Arial"/>
          <w:b w:val="0"/>
          <w:bCs w:val="0"/>
          <w:color w:val="000000"/>
          <w:sz w:val="22"/>
          <w:szCs w:val="22"/>
        </w:rPr>
        <w:t xml:space="preserve">: </w:t>
      </w:r>
    </w:p>
    <w:p w:rsidR="00113922" w:rsidRPr="00C26CE0" w:rsidRDefault="00D065C5" w:rsidP="005C7C3A">
      <w:pPr>
        <w:pStyle w:val="Titolo3"/>
        <w:spacing w:before="0" w:beforeAutospacing="0" w:after="0" w:afterAutospacing="0" w:line="276" w:lineRule="auto"/>
        <w:jc w:val="both"/>
        <w:rPr>
          <w:rFonts w:ascii="Arial" w:eastAsia="Times New Roman" w:hAnsi="Arial" w:cs="Arial"/>
          <w:b w:val="0"/>
          <w:bCs w:val="0"/>
          <w:color w:val="000000"/>
          <w:sz w:val="22"/>
          <w:szCs w:val="22"/>
        </w:rPr>
      </w:pPr>
      <w:r w:rsidRPr="00C26CE0">
        <w:rPr>
          <w:rFonts w:ascii="Arial" w:eastAsia="Times New Roman" w:hAnsi="Arial" w:cs="Arial"/>
          <w:b w:val="0"/>
          <w:bCs w:val="0"/>
          <w:color w:val="000000"/>
          <w:sz w:val="22"/>
          <w:szCs w:val="22"/>
        </w:rPr>
        <w:t>A</w:t>
      </w:r>
      <w:r w:rsidR="00113922" w:rsidRPr="00C26CE0">
        <w:rPr>
          <w:rFonts w:ascii="Arial" w:eastAsia="Times New Roman" w:hAnsi="Arial" w:cs="Arial"/>
          <w:b w:val="0"/>
          <w:bCs w:val="0"/>
          <w:color w:val="000000"/>
          <w:sz w:val="22"/>
          <w:szCs w:val="22"/>
        </w:rPr>
        <w:t xml:space="preserve">ppena disponibili provvederemo a comunicare al condifesa i nomi del Responsabile di </w:t>
      </w:r>
      <w:r w:rsidRPr="00C26CE0">
        <w:rPr>
          <w:rFonts w:ascii="Arial" w:eastAsia="Times New Roman" w:hAnsi="Arial" w:cs="Arial"/>
          <w:b w:val="0"/>
          <w:bCs w:val="0"/>
          <w:color w:val="000000"/>
          <w:sz w:val="22"/>
          <w:szCs w:val="22"/>
        </w:rPr>
        <w:t>Area e del responsabile di Zona</w:t>
      </w:r>
      <w:r w:rsidRPr="00C26CE0">
        <w:rPr>
          <w:rFonts w:ascii="Arial" w:hAnsi="Arial" w:cs="Arial"/>
          <w:color w:val="000000"/>
          <w:sz w:val="22"/>
          <w:szCs w:val="22"/>
        </w:rPr>
        <w:t xml:space="preserve"> </w:t>
      </w:r>
      <w:r w:rsidRPr="00C26CE0">
        <w:rPr>
          <w:rFonts w:ascii="Arial" w:hAnsi="Arial" w:cs="Arial"/>
          <w:b w:val="0"/>
          <w:color w:val="000000"/>
          <w:sz w:val="22"/>
          <w:szCs w:val="22"/>
        </w:rPr>
        <w:t>che farà visita al condifesa all’inizio delle fase di inizio attività peritale</w:t>
      </w:r>
    </w:p>
    <w:p w:rsidR="00D065C5" w:rsidRPr="00C26CE0" w:rsidRDefault="00D065C5" w:rsidP="005C7C3A">
      <w:pPr>
        <w:spacing w:line="276" w:lineRule="auto"/>
        <w:jc w:val="both"/>
        <w:rPr>
          <w:rFonts w:ascii="Arial" w:hAnsi="Arial" w:cs="Arial"/>
          <w:sz w:val="22"/>
          <w:szCs w:val="22"/>
        </w:rPr>
      </w:pPr>
    </w:p>
    <w:p w:rsidR="00113922" w:rsidRPr="00C26CE0" w:rsidRDefault="00113922" w:rsidP="005C7C3A">
      <w:pPr>
        <w:spacing w:line="276" w:lineRule="auto"/>
        <w:jc w:val="both"/>
        <w:rPr>
          <w:rFonts w:ascii="Arial" w:hAnsi="Arial" w:cs="Arial"/>
          <w:sz w:val="22"/>
          <w:szCs w:val="22"/>
        </w:rPr>
      </w:pPr>
      <w:r w:rsidRPr="00C26CE0">
        <w:rPr>
          <w:rFonts w:ascii="Arial" w:hAnsi="Arial" w:cs="Arial"/>
          <w:b/>
          <w:bCs/>
          <w:color w:val="000000"/>
          <w:sz w:val="22"/>
          <w:szCs w:val="22"/>
          <w:u w:val="single"/>
        </w:rPr>
        <w:t>Date convenzionali</w:t>
      </w:r>
      <w:r w:rsidRPr="00C26CE0">
        <w:rPr>
          <w:rFonts w:ascii="Arial" w:hAnsi="Arial" w:cs="Arial"/>
          <w:b/>
          <w:bCs/>
          <w:color w:val="1F497D"/>
          <w:sz w:val="22"/>
          <w:szCs w:val="22"/>
          <w:u w:val="single"/>
        </w:rPr>
        <w:t xml:space="preserve">: </w:t>
      </w:r>
    </w:p>
    <w:p w:rsidR="00113922" w:rsidRPr="00C26CE0" w:rsidRDefault="00113922" w:rsidP="005C7C3A">
      <w:pPr>
        <w:spacing w:line="276" w:lineRule="auto"/>
        <w:jc w:val="both"/>
        <w:rPr>
          <w:rFonts w:ascii="Arial" w:hAnsi="Arial" w:cs="Arial"/>
          <w:sz w:val="22"/>
          <w:szCs w:val="22"/>
        </w:rPr>
      </w:pPr>
      <w:r w:rsidRPr="00C26CE0">
        <w:rPr>
          <w:rFonts w:ascii="Arial" w:hAnsi="Arial" w:cs="Arial"/>
          <w:b/>
          <w:bCs/>
          <w:color w:val="000000"/>
          <w:sz w:val="22"/>
          <w:szCs w:val="22"/>
        </w:rPr>
        <w:t>Data pagamento premi agevolati:</w:t>
      </w:r>
    </w:p>
    <w:p w:rsidR="00113922" w:rsidRPr="00C26CE0" w:rsidRDefault="00113922" w:rsidP="005C7C3A">
      <w:pPr>
        <w:spacing w:line="276" w:lineRule="auto"/>
        <w:ind w:firstLine="708"/>
        <w:jc w:val="both"/>
        <w:rPr>
          <w:rFonts w:ascii="Arial" w:hAnsi="Arial" w:cs="Arial"/>
          <w:sz w:val="22"/>
          <w:szCs w:val="22"/>
        </w:rPr>
      </w:pPr>
      <w:r w:rsidRPr="00C26CE0">
        <w:rPr>
          <w:rFonts w:ascii="Arial" w:hAnsi="Arial" w:cs="Arial"/>
          <w:b/>
          <w:bCs/>
          <w:color w:val="000000"/>
          <w:sz w:val="22"/>
          <w:szCs w:val="22"/>
        </w:rPr>
        <w:t>uva da vino</w:t>
      </w:r>
      <w:r w:rsidR="006274DB" w:rsidRPr="00C26CE0">
        <w:rPr>
          <w:rFonts w:ascii="Arial" w:hAnsi="Arial" w:cs="Arial"/>
          <w:b/>
          <w:bCs/>
          <w:color w:val="000000"/>
          <w:sz w:val="22"/>
          <w:szCs w:val="22"/>
        </w:rPr>
        <w:tab/>
      </w:r>
      <w:r w:rsidR="006274DB" w:rsidRPr="00C26CE0">
        <w:rPr>
          <w:rFonts w:ascii="Arial" w:hAnsi="Arial" w:cs="Arial"/>
          <w:b/>
          <w:bCs/>
          <w:color w:val="000000"/>
          <w:sz w:val="22"/>
          <w:szCs w:val="22"/>
        </w:rPr>
        <w:tab/>
      </w:r>
      <w:r w:rsidR="006274DB" w:rsidRPr="00C26CE0">
        <w:rPr>
          <w:rFonts w:ascii="Arial" w:hAnsi="Arial" w:cs="Arial"/>
          <w:b/>
          <w:bCs/>
          <w:color w:val="000000"/>
          <w:sz w:val="22"/>
          <w:szCs w:val="22"/>
        </w:rPr>
        <w:tab/>
      </w:r>
      <w:r w:rsidR="006274DB" w:rsidRPr="00C26CE0">
        <w:rPr>
          <w:rFonts w:ascii="Arial" w:hAnsi="Arial" w:cs="Arial"/>
          <w:b/>
          <w:bCs/>
          <w:color w:val="000000"/>
          <w:sz w:val="22"/>
          <w:szCs w:val="22"/>
        </w:rPr>
        <w:tab/>
      </w:r>
      <w:r w:rsidRPr="00C26CE0">
        <w:rPr>
          <w:rFonts w:ascii="Arial" w:hAnsi="Arial" w:cs="Arial"/>
          <w:b/>
          <w:bCs/>
          <w:color w:val="000000"/>
          <w:sz w:val="22"/>
          <w:szCs w:val="22"/>
        </w:rPr>
        <w:t xml:space="preserve">il </w:t>
      </w:r>
      <w:r w:rsidR="006274DB" w:rsidRPr="00C26CE0">
        <w:rPr>
          <w:rFonts w:ascii="Arial" w:hAnsi="Arial" w:cs="Arial"/>
          <w:b/>
          <w:bCs/>
          <w:color w:val="000000"/>
          <w:sz w:val="22"/>
          <w:szCs w:val="22"/>
        </w:rPr>
        <w:t>………</w:t>
      </w:r>
    </w:p>
    <w:p w:rsidR="00113922" w:rsidRPr="00420711" w:rsidRDefault="00113922" w:rsidP="005C7C3A">
      <w:pPr>
        <w:spacing w:line="276" w:lineRule="auto"/>
        <w:ind w:firstLine="708"/>
        <w:jc w:val="both"/>
        <w:rPr>
          <w:rFonts w:ascii="Arial" w:hAnsi="Arial" w:cs="Arial"/>
          <w:sz w:val="22"/>
          <w:szCs w:val="22"/>
        </w:rPr>
      </w:pPr>
      <w:r w:rsidRPr="00C26CE0">
        <w:rPr>
          <w:rFonts w:ascii="Arial" w:hAnsi="Arial" w:cs="Arial"/>
          <w:b/>
          <w:bCs/>
          <w:color w:val="000000"/>
          <w:sz w:val="22"/>
          <w:szCs w:val="22"/>
        </w:rPr>
        <w:t>tutti gli altri prodotti</w:t>
      </w:r>
      <w:r w:rsidR="006274DB" w:rsidRPr="00C26CE0">
        <w:rPr>
          <w:rFonts w:ascii="Arial" w:hAnsi="Arial" w:cs="Arial"/>
          <w:b/>
          <w:bCs/>
          <w:color w:val="000000"/>
          <w:sz w:val="22"/>
          <w:szCs w:val="22"/>
        </w:rPr>
        <w:tab/>
      </w:r>
      <w:r w:rsidR="006274DB" w:rsidRPr="00C26CE0">
        <w:rPr>
          <w:rFonts w:ascii="Arial" w:hAnsi="Arial" w:cs="Arial"/>
          <w:b/>
          <w:bCs/>
          <w:color w:val="000000"/>
          <w:sz w:val="22"/>
          <w:szCs w:val="22"/>
        </w:rPr>
        <w:tab/>
      </w:r>
      <w:r w:rsidR="006274DB" w:rsidRPr="00C26CE0">
        <w:rPr>
          <w:rFonts w:ascii="Arial" w:hAnsi="Arial" w:cs="Arial"/>
          <w:b/>
          <w:bCs/>
          <w:color w:val="000000"/>
          <w:sz w:val="22"/>
          <w:szCs w:val="22"/>
        </w:rPr>
        <w:tab/>
      </w:r>
      <w:r w:rsidR="006274DB" w:rsidRPr="00420711">
        <w:rPr>
          <w:rFonts w:ascii="Arial" w:hAnsi="Arial" w:cs="Arial"/>
          <w:b/>
          <w:bCs/>
          <w:color w:val="000000"/>
          <w:sz w:val="22"/>
          <w:szCs w:val="22"/>
        </w:rPr>
        <w:t>il</w:t>
      </w:r>
      <w:r w:rsidRPr="00420711">
        <w:rPr>
          <w:rFonts w:ascii="Arial" w:hAnsi="Arial" w:cs="Arial"/>
          <w:b/>
          <w:bCs/>
          <w:color w:val="000000"/>
          <w:sz w:val="22"/>
          <w:szCs w:val="22"/>
        </w:rPr>
        <w:t xml:space="preserve"> </w:t>
      </w:r>
      <w:r w:rsidR="006274DB" w:rsidRPr="00420711">
        <w:rPr>
          <w:rFonts w:ascii="Arial" w:hAnsi="Arial" w:cs="Arial"/>
          <w:b/>
          <w:bCs/>
          <w:color w:val="000000"/>
          <w:sz w:val="22"/>
          <w:szCs w:val="22"/>
        </w:rPr>
        <w:t>2</w:t>
      </w:r>
      <w:r w:rsidR="006C0B68">
        <w:rPr>
          <w:rFonts w:ascii="Arial" w:hAnsi="Arial" w:cs="Arial"/>
          <w:b/>
          <w:bCs/>
          <w:color w:val="000000"/>
          <w:sz w:val="22"/>
          <w:szCs w:val="22"/>
        </w:rPr>
        <w:t>7</w:t>
      </w:r>
      <w:r w:rsidR="006274DB" w:rsidRPr="00420711">
        <w:rPr>
          <w:rFonts w:ascii="Arial" w:hAnsi="Arial" w:cs="Arial"/>
          <w:b/>
          <w:bCs/>
          <w:color w:val="000000"/>
          <w:sz w:val="22"/>
          <w:szCs w:val="22"/>
        </w:rPr>
        <w:t xml:space="preserve"> novembre 20</w:t>
      </w:r>
      <w:r w:rsidR="00153DEF">
        <w:rPr>
          <w:rFonts w:ascii="Arial" w:hAnsi="Arial" w:cs="Arial"/>
          <w:b/>
          <w:bCs/>
          <w:color w:val="000000"/>
          <w:sz w:val="22"/>
          <w:szCs w:val="22"/>
        </w:rPr>
        <w:t>20</w:t>
      </w:r>
    </w:p>
    <w:p w:rsidR="00113922" w:rsidRPr="00420711" w:rsidRDefault="00113922" w:rsidP="005C7C3A">
      <w:pPr>
        <w:spacing w:line="276" w:lineRule="auto"/>
        <w:jc w:val="both"/>
        <w:rPr>
          <w:rFonts w:ascii="Arial" w:hAnsi="Arial" w:cs="Arial"/>
          <w:sz w:val="22"/>
          <w:szCs w:val="22"/>
        </w:rPr>
      </w:pPr>
      <w:r w:rsidRPr="00420711">
        <w:rPr>
          <w:rFonts w:ascii="Arial" w:hAnsi="Arial" w:cs="Arial"/>
          <w:b/>
          <w:bCs/>
          <w:color w:val="000000"/>
          <w:sz w:val="22"/>
          <w:szCs w:val="22"/>
        </w:rPr>
        <w:t>Data pagamento premi non agevolati:</w:t>
      </w:r>
    </w:p>
    <w:p w:rsidR="00113922" w:rsidRPr="00420711" w:rsidRDefault="00113922" w:rsidP="005C7C3A">
      <w:pPr>
        <w:spacing w:line="276" w:lineRule="auto"/>
        <w:ind w:firstLine="708"/>
        <w:jc w:val="both"/>
        <w:rPr>
          <w:rFonts w:ascii="Arial" w:hAnsi="Arial" w:cs="Arial"/>
          <w:sz w:val="22"/>
          <w:szCs w:val="22"/>
        </w:rPr>
      </w:pPr>
      <w:r w:rsidRPr="00420711">
        <w:rPr>
          <w:rFonts w:ascii="Arial" w:hAnsi="Arial" w:cs="Arial"/>
          <w:b/>
          <w:bCs/>
          <w:color w:val="000000"/>
          <w:sz w:val="22"/>
          <w:szCs w:val="22"/>
        </w:rPr>
        <w:t>uva da vino e tutti gli altri prodotti</w:t>
      </w:r>
      <w:r w:rsidR="006274DB" w:rsidRPr="00420711">
        <w:rPr>
          <w:rFonts w:ascii="Arial" w:hAnsi="Arial" w:cs="Arial"/>
          <w:b/>
          <w:bCs/>
          <w:color w:val="000000"/>
          <w:sz w:val="22"/>
          <w:szCs w:val="22"/>
        </w:rPr>
        <w:tab/>
      </w:r>
      <w:r w:rsidRPr="00420711">
        <w:rPr>
          <w:rFonts w:ascii="Arial" w:hAnsi="Arial" w:cs="Arial"/>
          <w:b/>
          <w:bCs/>
          <w:color w:val="000000"/>
          <w:sz w:val="22"/>
          <w:szCs w:val="22"/>
        </w:rPr>
        <w:t xml:space="preserve">il </w:t>
      </w:r>
      <w:r w:rsidR="006274DB" w:rsidRPr="00420711">
        <w:rPr>
          <w:rFonts w:ascii="Arial" w:hAnsi="Arial" w:cs="Arial"/>
          <w:b/>
          <w:bCs/>
          <w:color w:val="000000"/>
          <w:sz w:val="22"/>
          <w:szCs w:val="22"/>
        </w:rPr>
        <w:t>2</w:t>
      </w:r>
      <w:r w:rsidR="006C0B68">
        <w:rPr>
          <w:rFonts w:ascii="Arial" w:hAnsi="Arial" w:cs="Arial"/>
          <w:b/>
          <w:bCs/>
          <w:color w:val="000000"/>
          <w:sz w:val="22"/>
          <w:szCs w:val="22"/>
        </w:rPr>
        <w:t>7</w:t>
      </w:r>
      <w:r w:rsidR="006274DB" w:rsidRPr="00420711">
        <w:rPr>
          <w:rFonts w:ascii="Arial" w:hAnsi="Arial" w:cs="Arial"/>
          <w:b/>
          <w:bCs/>
          <w:color w:val="000000"/>
          <w:sz w:val="22"/>
          <w:szCs w:val="22"/>
        </w:rPr>
        <w:t xml:space="preserve"> novembre 20</w:t>
      </w:r>
      <w:r w:rsidR="00153DEF">
        <w:rPr>
          <w:rFonts w:ascii="Arial" w:hAnsi="Arial" w:cs="Arial"/>
          <w:b/>
          <w:bCs/>
          <w:color w:val="000000"/>
          <w:sz w:val="22"/>
          <w:szCs w:val="22"/>
        </w:rPr>
        <w:t>20</w:t>
      </w:r>
    </w:p>
    <w:p w:rsidR="00113922" w:rsidRPr="00420711" w:rsidRDefault="00113922" w:rsidP="005C7C3A">
      <w:pPr>
        <w:spacing w:line="276" w:lineRule="auto"/>
        <w:jc w:val="both"/>
        <w:rPr>
          <w:rFonts w:ascii="Arial" w:hAnsi="Arial" w:cs="Arial"/>
          <w:sz w:val="22"/>
          <w:szCs w:val="22"/>
        </w:rPr>
      </w:pPr>
      <w:r w:rsidRPr="00420711">
        <w:rPr>
          <w:rFonts w:ascii="Arial" w:hAnsi="Arial" w:cs="Arial"/>
          <w:b/>
          <w:bCs/>
          <w:color w:val="000000"/>
          <w:sz w:val="22"/>
          <w:szCs w:val="22"/>
        </w:rPr>
        <w:t>Data pagamento indennizzi:</w:t>
      </w:r>
    </w:p>
    <w:p w:rsidR="00113922" w:rsidRPr="00420711" w:rsidRDefault="00113922" w:rsidP="005C7C3A">
      <w:pPr>
        <w:spacing w:line="276" w:lineRule="auto"/>
        <w:ind w:firstLine="708"/>
        <w:jc w:val="both"/>
        <w:rPr>
          <w:rFonts w:ascii="Arial" w:hAnsi="Arial" w:cs="Arial"/>
          <w:sz w:val="22"/>
          <w:szCs w:val="22"/>
        </w:rPr>
      </w:pPr>
      <w:r w:rsidRPr="00420711">
        <w:rPr>
          <w:rFonts w:ascii="Arial" w:hAnsi="Arial" w:cs="Arial"/>
          <w:b/>
          <w:bCs/>
          <w:color w:val="000000"/>
          <w:sz w:val="22"/>
          <w:szCs w:val="22"/>
        </w:rPr>
        <w:t>a partire dal</w:t>
      </w:r>
      <w:r w:rsidRPr="00420711">
        <w:rPr>
          <w:rFonts w:ascii="Arial" w:hAnsi="Arial" w:cs="Arial"/>
          <w:color w:val="000000"/>
          <w:sz w:val="22"/>
          <w:szCs w:val="22"/>
        </w:rPr>
        <w:t xml:space="preserve"> </w:t>
      </w:r>
      <w:r w:rsidRPr="00420711">
        <w:rPr>
          <w:rStyle w:val="Enfasigrassetto"/>
          <w:rFonts w:ascii="Arial" w:hAnsi="Arial" w:cs="Arial"/>
          <w:color w:val="000000"/>
          <w:sz w:val="22"/>
          <w:szCs w:val="22"/>
        </w:rPr>
        <w:t xml:space="preserve">17 </w:t>
      </w:r>
      <w:r w:rsidR="006274DB" w:rsidRPr="00420711">
        <w:rPr>
          <w:rStyle w:val="Enfasigrassetto"/>
          <w:rFonts w:ascii="Arial" w:hAnsi="Arial" w:cs="Arial"/>
          <w:color w:val="000000"/>
          <w:sz w:val="22"/>
          <w:szCs w:val="22"/>
        </w:rPr>
        <w:t>dicembre 20</w:t>
      </w:r>
      <w:r w:rsidR="00153DEF">
        <w:rPr>
          <w:rStyle w:val="Enfasigrassetto"/>
          <w:rFonts w:ascii="Arial" w:hAnsi="Arial" w:cs="Arial"/>
          <w:color w:val="000000"/>
          <w:sz w:val="22"/>
          <w:szCs w:val="22"/>
        </w:rPr>
        <w:t>20</w:t>
      </w:r>
    </w:p>
    <w:p w:rsidR="00113922" w:rsidRPr="00420711" w:rsidRDefault="00113922" w:rsidP="005C7C3A">
      <w:pPr>
        <w:spacing w:line="276" w:lineRule="auto"/>
        <w:jc w:val="both"/>
        <w:rPr>
          <w:rFonts w:ascii="Arial" w:hAnsi="Arial" w:cs="Arial"/>
          <w:sz w:val="22"/>
          <w:szCs w:val="22"/>
        </w:rPr>
      </w:pPr>
      <w:r w:rsidRPr="00420711">
        <w:rPr>
          <w:rFonts w:ascii="Arial" w:hAnsi="Arial" w:cs="Arial"/>
          <w:b/>
          <w:bCs/>
          <w:color w:val="000000"/>
          <w:sz w:val="22"/>
          <w:szCs w:val="22"/>
        </w:rPr>
        <w:t>Data segnalazione soci insolventi:</w:t>
      </w:r>
    </w:p>
    <w:p w:rsidR="00113922" w:rsidRPr="00420711" w:rsidRDefault="00113922" w:rsidP="005C7C3A">
      <w:pPr>
        <w:spacing w:line="276" w:lineRule="auto"/>
        <w:ind w:firstLine="708"/>
        <w:jc w:val="both"/>
        <w:rPr>
          <w:rFonts w:ascii="Arial" w:hAnsi="Arial" w:cs="Arial"/>
          <w:sz w:val="22"/>
          <w:szCs w:val="22"/>
        </w:rPr>
      </w:pPr>
      <w:r w:rsidRPr="00420711">
        <w:rPr>
          <w:rFonts w:ascii="Arial" w:hAnsi="Arial" w:cs="Arial"/>
          <w:b/>
          <w:bCs/>
          <w:color w:val="000000"/>
          <w:sz w:val="22"/>
          <w:szCs w:val="22"/>
        </w:rPr>
        <w:t>tutti i prodotti</w:t>
      </w:r>
      <w:r w:rsidRPr="00420711">
        <w:rPr>
          <w:rFonts w:ascii="Arial" w:hAnsi="Arial" w:cs="Arial"/>
          <w:color w:val="000000"/>
          <w:sz w:val="22"/>
          <w:szCs w:val="22"/>
        </w:rPr>
        <w:t xml:space="preserve"> entro il </w:t>
      </w:r>
      <w:r w:rsidR="006274DB" w:rsidRPr="00420711">
        <w:rPr>
          <w:rFonts w:ascii="Arial" w:hAnsi="Arial" w:cs="Arial"/>
          <w:b/>
          <w:bCs/>
          <w:color w:val="000000"/>
          <w:sz w:val="22"/>
          <w:szCs w:val="22"/>
        </w:rPr>
        <w:t>30 novembre 20</w:t>
      </w:r>
      <w:r w:rsidR="00153DEF">
        <w:rPr>
          <w:rFonts w:ascii="Arial" w:hAnsi="Arial" w:cs="Arial"/>
          <w:b/>
          <w:bCs/>
          <w:color w:val="000000"/>
          <w:sz w:val="22"/>
          <w:szCs w:val="22"/>
        </w:rPr>
        <w:t>20</w:t>
      </w:r>
      <w:r w:rsidRPr="00420711">
        <w:rPr>
          <w:rFonts w:ascii="Arial" w:hAnsi="Arial" w:cs="Arial"/>
          <w:b/>
          <w:bCs/>
          <w:color w:val="000000"/>
          <w:sz w:val="22"/>
          <w:szCs w:val="22"/>
        </w:rPr>
        <w:t xml:space="preserve">; </w:t>
      </w:r>
    </w:p>
    <w:p w:rsidR="00113922" w:rsidRPr="00420711" w:rsidRDefault="00113922" w:rsidP="005C7C3A">
      <w:pPr>
        <w:spacing w:line="276" w:lineRule="auto"/>
        <w:ind w:left="708"/>
        <w:contextualSpacing/>
        <w:jc w:val="both"/>
        <w:rPr>
          <w:rFonts w:ascii="Arial" w:hAnsi="Arial" w:cs="Arial"/>
          <w:b/>
          <w:bCs/>
          <w:color w:val="000000"/>
          <w:sz w:val="22"/>
          <w:szCs w:val="22"/>
        </w:rPr>
      </w:pPr>
      <w:r w:rsidRPr="00420711">
        <w:rPr>
          <w:rFonts w:ascii="Arial" w:hAnsi="Arial" w:cs="Arial"/>
          <w:b/>
          <w:bCs/>
          <w:color w:val="000000"/>
          <w:sz w:val="22"/>
          <w:szCs w:val="22"/>
        </w:rPr>
        <w:t>Le segnalazioni pervenute successivamente a questa data, potranno comportare lo slittamento degli indennizzi oltre il 31 dicembre 20</w:t>
      </w:r>
      <w:r w:rsidR="00153DEF">
        <w:rPr>
          <w:rFonts w:ascii="Arial" w:hAnsi="Arial" w:cs="Arial"/>
          <w:b/>
          <w:bCs/>
          <w:color w:val="000000"/>
          <w:sz w:val="22"/>
          <w:szCs w:val="22"/>
        </w:rPr>
        <w:t>20</w:t>
      </w:r>
      <w:r w:rsidRPr="00420711">
        <w:rPr>
          <w:rFonts w:ascii="Arial" w:hAnsi="Arial" w:cs="Arial"/>
          <w:b/>
          <w:bCs/>
          <w:color w:val="000000"/>
          <w:sz w:val="22"/>
          <w:szCs w:val="22"/>
        </w:rPr>
        <w:t>.</w:t>
      </w:r>
    </w:p>
    <w:p w:rsidR="00113922" w:rsidRPr="00420711" w:rsidRDefault="00113922" w:rsidP="005C7C3A">
      <w:pPr>
        <w:spacing w:line="276" w:lineRule="auto"/>
        <w:jc w:val="both"/>
        <w:rPr>
          <w:rFonts w:ascii="Arial" w:hAnsi="Arial" w:cs="Arial"/>
          <w:sz w:val="22"/>
          <w:szCs w:val="22"/>
        </w:rPr>
      </w:pPr>
      <w:r w:rsidRPr="00420711">
        <w:rPr>
          <w:rFonts w:ascii="Arial" w:hAnsi="Arial" w:cs="Arial"/>
          <w:color w:val="000000"/>
          <w:sz w:val="22"/>
          <w:szCs w:val="22"/>
        </w:rPr>
        <w:t> </w:t>
      </w:r>
    </w:p>
    <w:p w:rsidR="00113922" w:rsidRPr="004A218A" w:rsidRDefault="00113922" w:rsidP="005C7C3A">
      <w:pPr>
        <w:spacing w:line="276" w:lineRule="auto"/>
        <w:jc w:val="both"/>
        <w:rPr>
          <w:rFonts w:ascii="Arial" w:hAnsi="Arial" w:cs="Arial"/>
          <w:sz w:val="22"/>
          <w:szCs w:val="22"/>
        </w:rPr>
      </w:pPr>
      <w:r w:rsidRPr="004A218A">
        <w:rPr>
          <w:rFonts w:ascii="Arial" w:hAnsi="Arial" w:cs="Arial"/>
          <w:b/>
          <w:bCs/>
          <w:color w:val="000000"/>
          <w:sz w:val="22"/>
          <w:szCs w:val="22"/>
          <w:u w:val="single"/>
        </w:rPr>
        <w:t xml:space="preserve">Clausola di Morosità </w:t>
      </w:r>
    </w:p>
    <w:p w:rsidR="00282513" w:rsidRPr="004A218A" w:rsidRDefault="00282513" w:rsidP="00282513">
      <w:pPr>
        <w:pStyle w:val="Titolo3"/>
        <w:spacing w:before="0" w:beforeAutospacing="0" w:after="0" w:afterAutospacing="0" w:line="276" w:lineRule="auto"/>
        <w:jc w:val="both"/>
        <w:rPr>
          <w:rFonts w:ascii="Arial" w:eastAsia="Times New Roman" w:hAnsi="Arial" w:cs="Arial"/>
          <w:b w:val="0"/>
          <w:bCs w:val="0"/>
          <w:i/>
          <w:color w:val="000000"/>
          <w:sz w:val="22"/>
          <w:szCs w:val="22"/>
        </w:rPr>
      </w:pPr>
      <w:r w:rsidRPr="004A218A">
        <w:rPr>
          <w:rFonts w:ascii="Arial" w:eastAsia="Times New Roman" w:hAnsi="Arial" w:cs="Arial"/>
          <w:b w:val="0"/>
          <w:bCs w:val="0"/>
          <w:i/>
          <w:color w:val="000000"/>
          <w:sz w:val="22"/>
          <w:szCs w:val="22"/>
        </w:rPr>
        <w:t xml:space="preserve">Il Consorzio ha facoltà di segnalare errori, omissioni od insolvenze nel pagamento del contributo dei propri Soci entro le ore 12,00 del 30 novembre 2020. </w:t>
      </w:r>
    </w:p>
    <w:p w:rsidR="00282513" w:rsidRPr="004A218A" w:rsidRDefault="00282513" w:rsidP="00282513">
      <w:pPr>
        <w:pStyle w:val="Titolo3"/>
        <w:spacing w:before="0" w:beforeAutospacing="0" w:after="0" w:afterAutospacing="0" w:line="276" w:lineRule="auto"/>
        <w:jc w:val="both"/>
        <w:rPr>
          <w:rFonts w:ascii="Arial" w:eastAsia="Times New Roman" w:hAnsi="Arial" w:cs="Arial"/>
          <w:bCs w:val="0"/>
          <w:i/>
          <w:color w:val="000000"/>
          <w:sz w:val="22"/>
          <w:szCs w:val="22"/>
        </w:rPr>
      </w:pPr>
      <w:r w:rsidRPr="004A218A">
        <w:rPr>
          <w:rFonts w:ascii="Arial" w:eastAsia="Times New Roman" w:hAnsi="Arial" w:cs="Arial"/>
          <w:b w:val="0"/>
          <w:bCs w:val="0"/>
          <w:i/>
          <w:color w:val="000000"/>
          <w:sz w:val="22"/>
          <w:szCs w:val="22"/>
        </w:rPr>
        <w:t xml:space="preserve">Entro le ore 12,00 del 30 novembre 2020 si fa obbligo al Consorzio di comunicare alla Società eventuali richieste di cessione del credito da parte dei propri Associati a favore del Contraente di Polizza. In questo caso la Società, in presenza di manifesto consenso espresso dal Socio a mezzo di dichiarazione scritta, depositerà presso l'istituto di credito prescelto dal Consorzio, a nome del Socio moroso e con pieno effetto liberatorio, l'importo totale dell'indennizzo come da clausola di morosità del Condifesa. </w:t>
      </w:r>
      <w:r w:rsidRPr="004A218A">
        <w:rPr>
          <w:rFonts w:ascii="Arial" w:eastAsia="Times New Roman" w:hAnsi="Arial" w:cs="Arial"/>
          <w:bCs w:val="0"/>
          <w:i/>
          <w:color w:val="000000"/>
          <w:sz w:val="22"/>
          <w:szCs w:val="22"/>
        </w:rPr>
        <w:t>I pagamenti riferiti alle cessioni di credito, potranno comportare lo slittamento degli indennizzi oltre il 31 dicembre 2020.</w:t>
      </w:r>
    </w:p>
    <w:p w:rsidR="00282513" w:rsidRPr="004A218A" w:rsidRDefault="00282513" w:rsidP="00282513">
      <w:pPr>
        <w:pStyle w:val="Titolo3"/>
        <w:spacing w:before="0" w:beforeAutospacing="0" w:after="0" w:afterAutospacing="0" w:line="276" w:lineRule="auto"/>
        <w:jc w:val="both"/>
        <w:rPr>
          <w:rFonts w:ascii="Arial" w:eastAsia="Times New Roman" w:hAnsi="Arial" w:cs="Arial"/>
          <w:b w:val="0"/>
          <w:bCs w:val="0"/>
          <w:i/>
          <w:color w:val="000000"/>
          <w:sz w:val="22"/>
          <w:szCs w:val="22"/>
        </w:rPr>
      </w:pPr>
      <w:r w:rsidRPr="004A218A">
        <w:rPr>
          <w:rFonts w:ascii="Arial" w:eastAsia="Times New Roman" w:hAnsi="Arial" w:cs="Arial"/>
          <w:b w:val="0"/>
          <w:bCs w:val="0"/>
          <w:i/>
          <w:color w:val="000000"/>
          <w:sz w:val="22"/>
          <w:szCs w:val="22"/>
        </w:rPr>
        <w:t>Richieste pervenute successivamente alla predetta data non potranno essere prese in carico dalla Società che, pertanto, emetterà i relativi assegni di traen</w:t>
      </w:r>
      <w:r w:rsidR="006C307C" w:rsidRPr="004A218A">
        <w:rPr>
          <w:rFonts w:ascii="Arial" w:eastAsia="Times New Roman" w:hAnsi="Arial" w:cs="Arial"/>
          <w:b w:val="0"/>
          <w:bCs w:val="0"/>
          <w:i/>
          <w:color w:val="000000"/>
          <w:sz w:val="22"/>
          <w:szCs w:val="22"/>
        </w:rPr>
        <w:t>za a favore dei Soci/Assicurati garantendone il blocco alla consegna fino a specifica comunicazione autorizzativa da parte del Consorzio.</w:t>
      </w:r>
    </w:p>
    <w:p w:rsidR="007E31D0" w:rsidRPr="00C8227C" w:rsidRDefault="007E31D0" w:rsidP="00C8227C">
      <w:pPr>
        <w:pStyle w:val="Titolo3"/>
        <w:spacing w:before="0" w:beforeAutospacing="0" w:after="0" w:afterAutospacing="0" w:line="276" w:lineRule="auto"/>
        <w:jc w:val="both"/>
        <w:rPr>
          <w:rFonts w:ascii="Arial" w:eastAsia="Times New Roman" w:hAnsi="Arial" w:cs="Arial"/>
          <w:b w:val="0"/>
          <w:bCs w:val="0"/>
          <w:i/>
          <w:color w:val="000000"/>
          <w:sz w:val="22"/>
          <w:szCs w:val="22"/>
          <w:highlight w:val="yellow"/>
        </w:rPr>
      </w:pPr>
    </w:p>
    <w:p w:rsidR="00C8227C" w:rsidRPr="00C26CE0" w:rsidRDefault="00C8227C" w:rsidP="005C7C3A">
      <w:pPr>
        <w:spacing w:line="276" w:lineRule="auto"/>
        <w:jc w:val="both"/>
        <w:rPr>
          <w:rFonts w:ascii="Arial" w:hAnsi="Arial" w:cs="Arial"/>
          <w:sz w:val="22"/>
          <w:szCs w:val="22"/>
        </w:rPr>
      </w:pPr>
    </w:p>
    <w:p w:rsidR="004F7862" w:rsidRPr="00C26CE0" w:rsidRDefault="004F7862" w:rsidP="005C7C3A">
      <w:pPr>
        <w:spacing w:line="276" w:lineRule="auto"/>
        <w:rPr>
          <w:rFonts w:ascii="Arial" w:hAnsi="Arial" w:cs="Arial"/>
          <w:sz w:val="22"/>
          <w:szCs w:val="22"/>
        </w:rPr>
      </w:pPr>
      <w:r>
        <w:rPr>
          <w:rFonts w:ascii="Arial" w:hAnsi="Arial" w:cs="Arial"/>
          <w:sz w:val="22"/>
          <w:szCs w:val="22"/>
        </w:rPr>
        <w:t>Fermo il resto.</w:t>
      </w:r>
    </w:p>
    <w:sectPr w:rsidR="004F7862" w:rsidRPr="00C26CE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AFC" w:rsidRDefault="00896AFC" w:rsidP="004A218A">
      <w:r>
        <w:separator/>
      </w:r>
    </w:p>
  </w:endnote>
  <w:endnote w:type="continuationSeparator" w:id="0">
    <w:p w:rsidR="00896AFC" w:rsidRDefault="00896AFC" w:rsidP="004A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AFC" w:rsidRDefault="00896AFC" w:rsidP="004A218A">
      <w:r>
        <w:separator/>
      </w:r>
    </w:p>
  </w:footnote>
  <w:footnote w:type="continuationSeparator" w:id="0">
    <w:p w:rsidR="00896AFC" w:rsidRDefault="00896AFC" w:rsidP="004A2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1B44"/>
    <w:multiLevelType w:val="hybridMultilevel"/>
    <w:tmpl w:val="31EA40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32A0D93"/>
    <w:multiLevelType w:val="hybridMultilevel"/>
    <w:tmpl w:val="BFE085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520925"/>
    <w:multiLevelType w:val="hybridMultilevel"/>
    <w:tmpl w:val="E1C87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1167A4"/>
    <w:multiLevelType w:val="hybridMultilevel"/>
    <w:tmpl w:val="56D20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5A1C4B"/>
    <w:multiLevelType w:val="hybridMultilevel"/>
    <w:tmpl w:val="30B27CB8"/>
    <w:lvl w:ilvl="0" w:tplc="DA0EF232">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4F30E8"/>
    <w:multiLevelType w:val="hybridMultilevel"/>
    <w:tmpl w:val="5758425C"/>
    <w:lvl w:ilvl="0" w:tplc="DE584F30">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22"/>
    <w:rsid w:val="00005B2A"/>
    <w:rsid w:val="00061AEC"/>
    <w:rsid w:val="00063198"/>
    <w:rsid w:val="00067D04"/>
    <w:rsid w:val="00074431"/>
    <w:rsid w:val="00077930"/>
    <w:rsid w:val="00086737"/>
    <w:rsid w:val="000A2979"/>
    <w:rsid w:val="000B6ADF"/>
    <w:rsid w:val="00106ADA"/>
    <w:rsid w:val="00113922"/>
    <w:rsid w:val="00124989"/>
    <w:rsid w:val="00134864"/>
    <w:rsid w:val="00153DEF"/>
    <w:rsid w:val="00170D7F"/>
    <w:rsid w:val="00172A68"/>
    <w:rsid w:val="00181F9E"/>
    <w:rsid w:val="00190159"/>
    <w:rsid w:val="001A4D71"/>
    <w:rsid w:val="001B1AAA"/>
    <w:rsid w:val="001C2DB6"/>
    <w:rsid w:val="001C6DAE"/>
    <w:rsid w:val="001E364A"/>
    <w:rsid w:val="001F3CD8"/>
    <w:rsid w:val="001F58FD"/>
    <w:rsid w:val="001F5B40"/>
    <w:rsid w:val="00230003"/>
    <w:rsid w:val="002360AE"/>
    <w:rsid w:val="00236B11"/>
    <w:rsid w:val="00252169"/>
    <w:rsid w:val="002729D8"/>
    <w:rsid w:val="00280EC5"/>
    <w:rsid w:val="00282513"/>
    <w:rsid w:val="002A2A4B"/>
    <w:rsid w:val="002B3DB8"/>
    <w:rsid w:val="002B5A56"/>
    <w:rsid w:val="002C4491"/>
    <w:rsid w:val="002C6F65"/>
    <w:rsid w:val="002D3287"/>
    <w:rsid w:val="002F1471"/>
    <w:rsid w:val="002F3867"/>
    <w:rsid w:val="002F4A37"/>
    <w:rsid w:val="00300930"/>
    <w:rsid w:val="0032335B"/>
    <w:rsid w:val="003251F8"/>
    <w:rsid w:val="003803D3"/>
    <w:rsid w:val="003B790C"/>
    <w:rsid w:val="003D6903"/>
    <w:rsid w:val="003E678C"/>
    <w:rsid w:val="00411DFB"/>
    <w:rsid w:val="0041451F"/>
    <w:rsid w:val="00420711"/>
    <w:rsid w:val="00423646"/>
    <w:rsid w:val="00441990"/>
    <w:rsid w:val="00472DFC"/>
    <w:rsid w:val="004A218A"/>
    <w:rsid w:val="004A3379"/>
    <w:rsid w:val="004B1F50"/>
    <w:rsid w:val="004B7B65"/>
    <w:rsid w:val="004E2F34"/>
    <w:rsid w:val="004E499E"/>
    <w:rsid w:val="004E4CFB"/>
    <w:rsid w:val="004F40DF"/>
    <w:rsid w:val="004F7862"/>
    <w:rsid w:val="004F7D62"/>
    <w:rsid w:val="00507079"/>
    <w:rsid w:val="00513BE2"/>
    <w:rsid w:val="00536553"/>
    <w:rsid w:val="005441FE"/>
    <w:rsid w:val="00557AEA"/>
    <w:rsid w:val="00567415"/>
    <w:rsid w:val="005B0FA4"/>
    <w:rsid w:val="005B3E52"/>
    <w:rsid w:val="005C7C3A"/>
    <w:rsid w:val="005D33A5"/>
    <w:rsid w:val="005E23BD"/>
    <w:rsid w:val="005E4C2B"/>
    <w:rsid w:val="005F5D0B"/>
    <w:rsid w:val="006274DB"/>
    <w:rsid w:val="006316DB"/>
    <w:rsid w:val="00653C7D"/>
    <w:rsid w:val="00674C5C"/>
    <w:rsid w:val="00677552"/>
    <w:rsid w:val="006906A7"/>
    <w:rsid w:val="006C0B68"/>
    <w:rsid w:val="006C2EF7"/>
    <w:rsid w:val="006C307C"/>
    <w:rsid w:val="006C4439"/>
    <w:rsid w:val="0071376A"/>
    <w:rsid w:val="00715FC4"/>
    <w:rsid w:val="007231CC"/>
    <w:rsid w:val="007257AE"/>
    <w:rsid w:val="00725D2A"/>
    <w:rsid w:val="00734B7B"/>
    <w:rsid w:val="00747FE1"/>
    <w:rsid w:val="00791CCA"/>
    <w:rsid w:val="007B16A1"/>
    <w:rsid w:val="007B6516"/>
    <w:rsid w:val="007D354F"/>
    <w:rsid w:val="007D510D"/>
    <w:rsid w:val="007E31D0"/>
    <w:rsid w:val="007F4863"/>
    <w:rsid w:val="00805A03"/>
    <w:rsid w:val="00886487"/>
    <w:rsid w:val="00890A46"/>
    <w:rsid w:val="00893E55"/>
    <w:rsid w:val="00896AFC"/>
    <w:rsid w:val="008D6526"/>
    <w:rsid w:val="00941F0A"/>
    <w:rsid w:val="0094202D"/>
    <w:rsid w:val="00952DB8"/>
    <w:rsid w:val="0098023B"/>
    <w:rsid w:val="00981C9C"/>
    <w:rsid w:val="00986D71"/>
    <w:rsid w:val="00994772"/>
    <w:rsid w:val="009C4247"/>
    <w:rsid w:val="009C5BEE"/>
    <w:rsid w:val="009D6352"/>
    <w:rsid w:val="009E4C3B"/>
    <w:rsid w:val="00A2056A"/>
    <w:rsid w:val="00A734E7"/>
    <w:rsid w:val="00AE7E24"/>
    <w:rsid w:val="00B32888"/>
    <w:rsid w:val="00B84511"/>
    <w:rsid w:val="00BC3853"/>
    <w:rsid w:val="00BE15A3"/>
    <w:rsid w:val="00C26CE0"/>
    <w:rsid w:val="00C44581"/>
    <w:rsid w:val="00C65263"/>
    <w:rsid w:val="00C8227C"/>
    <w:rsid w:val="00C95C7A"/>
    <w:rsid w:val="00C979C7"/>
    <w:rsid w:val="00CA1D1B"/>
    <w:rsid w:val="00CD0B3B"/>
    <w:rsid w:val="00CD6E19"/>
    <w:rsid w:val="00CE538C"/>
    <w:rsid w:val="00CF16EE"/>
    <w:rsid w:val="00D027EB"/>
    <w:rsid w:val="00D065C5"/>
    <w:rsid w:val="00D35C4A"/>
    <w:rsid w:val="00D7620C"/>
    <w:rsid w:val="00D97F04"/>
    <w:rsid w:val="00DC0B95"/>
    <w:rsid w:val="00DC45A9"/>
    <w:rsid w:val="00DC4816"/>
    <w:rsid w:val="00E033BE"/>
    <w:rsid w:val="00E04FDD"/>
    <w:rsid w:val="00E05928"/>
    <w:rsid w:val="00E1343D"/>
    <w:rsid w:val="00E4269E"/>
    <w:rsid w:val="00E6110B"/>
    <w:rsid w:val="00EC3441"/>
    <w:rsid w:val="00ED7F9A"/>
    <w:rsid w:val="00EE35F3"/>
    <w:rsid w:val="00F15949"/>
    <w:rsid w:val="00F74753"/>
    <w:rsid w:val="00F75CBD"/>
    <w:rsid w:val="00F81983"/>
    <w:rsid w:val="00F93AEE"/>
    <w:rsid w:val="00FA0F1B"/>
    <w:rsid w:val="00FB0056"/>
    <w:rsid w:val="00FE2031"/>
    <w:rsid w:val="00FE2B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EBBFE-22B0-476F-8C6F-8E000567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3922"/>
    <w:pPr>
      <w:spacing w:after="0" w:line="240" w:lineRule="auto"/>
    </w:pPr>
    <w:rPr>
      <w:rFonts w:ascii="Times New Roman" w:hAnsi="Times New Roman" w:cs="Times New Roman"/>
      <w:sz w:val="24"/>
      <w:szCs w:val="24"/>
      <w:lang w:eastAsia="it-IT"/>
    </w:rPr>
  </w:style>
  <w:style w:type="paragraph" w:styleId="Titolo3">
    <w:name w:val="heading 3"/>
    <w:basedOn w:val="Normale"/>
    <w:link w:val="Titolo3Carattere"/>
    <w:uiPriority w:val="9"/>
    <w:semiHidden/>
    <w:unhideWhenUsed/>
    <w:qFormat/>
    <w:rsid w:val="00113922"/>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113922"/>
    <w:rPr>
      <w:rFonts w:ascii="Times New Roman" w:hAnsi="Times New Roman" w:cs="Times New Roman"/>
      <w:b/>
      <w:bCs/>
      <w:sz w:val="27"/>
      <w:szCs w:val="27"/>
      <w:lang w:eastAsia="it-IT"/>
    </w:rPr>
  </w:style>
  <w:style w:type="paragraph" w:styleId="Paragrafoelenco">
    <w:name w:val="List Paragraph"/>
    <w:basedOn w:val="Normale"/>
    <w:link w:val="ParagrafoelencoCarattere"/>
    <w:uiPriority w:val="34"/>
    <w:qFormat/>
    <w:rsid w:val="00113922"/>
    <w:pPr>
      <w:spacing w:before="100" w:beforeAutospacing="1" w:after="100" w:afterAutospacing="1"/>
    </w:pPr>
  </w:style>
  <w:style w:type="character" w:styleId="Enfasigrassetto">
    <w:name w:val="Strong"/>
    <w:basedOn w:val="Carpredefinitoparagrafo"/>
    <w:uiPriority w:val="22"/>
    <w:qFormat/>
    <w:rsid w:val="00113922"/>
    <w:rPr>
      <w:b/>
      <w:bCs/>
    </w:rPr>
  </w:style>
  <w:style w:type="table" w:styleId="Grigliatabella">
    <w:name w:val="Table Grid"/>
    <w:basedOn w:val="Tabellanormale"/>
    <w:uiPriority w:val="39"/>
    <w:rsid w:val="002B5A5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pagina1">
    <w:name w:val="Numero pagina1"/>
    <w:autoRedefine/>
    <w:rsid w:val="002C4491"/>
    <w:rPr>
      <w:lang w:val="it-IT"/>
    </w:rPr>
  </w:style>
  <w:style w:type="paragraph" w:styleId="Testofumetto">
    <w:name w:val="Balloon Text"/>
    <w:basedOn w:val="Normale"/>
    <w:link w:val="TestofumettoCarattere"/>
    <w:uiPriority w:val="99"/>
    <w:semiHidden/>
    <w:unhideWhenUsed/>
    <w:rsid w:val="00FB005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0056"/>
    <w:rPr>
      <w:rFonts w:ascii="Segoe UI" w:hAnsi="Segoe UI" w:cs="Segoe UI"/>
      <w:sz w:val="18"/>
      <w:szCs w:val="18"/>
      <w:lang w:eastAsia="it-IT"/>
    </w:rPr>
  </w:style>
  <w:style w:type="character" w:customStyle="1" w:styleId="ParagrafoelencoCarattere">
    <w:name w:val="Paragrafo elenco Carattere"/>
    <w:link w:val="Paragrafoelenco"/>
    <w:uiPriority w:val="34"/>
    <w:rsid w:val="001A4D71"/>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4A218A"/>
    <w:pPr>
      <w:tabs>
        <w:tab w:val="center" w:pos="4819"/>
        <w:tab w:val="right" w:pos="9638"/>
      </w:tabs>
    </w:pPr>
  </w:style>
  <w:style w:type="character" w:customStyle="1" w:styleId="IntestazioneCarattere">
    <w:name w:val="Intestazione Carattere"/>
    <w:basedOn w:val="Carpredefinitoparagrafo"/>
    <w:link w:val="Intestazione"/>
    <w:uiPriority w:val="99"/>
    <w:rsid w:val="004A218A"/>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4A218A"/>
    <w:pPr>
      <w:tabs>
        <w:tab w:val="center" w:pos="4819"/>
        <w:tab w:val="right" w:pos="9638"/>
      </w:tabs>
    </w:pPr>
  </w:style>
  <w:style w:type="character" w:customStyle="1" w:styleId="PidipaginaCarattere">
    <w:name w:val="Piè di pagina Carattere"/>
    <w:basedOn w:val="Carpredefinitoparagrafo"/>
    <w:link w:val="Pidipagina"/>
    <w:uiPriority w:val="99"/>
    <w:rsid w:val="004A218A"/>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5813">
      <w:bodyDiv w:val="1"/>
      <w:marLeft w:val="0"/>
      <w:marRight w:val="0"/>
      <w:marTop w:val="0"/>
      <w:marBottom w:val="0"/>
      <w:divBdr>
        <w:top w:val="none" w:sz="0" w:space="0" w:color="auto"/>
        <w:left w:val="none" w:sz="0" w:space="0" w:color="auto"/>
        <w:bottom w:val="none" w:sz="0" w:space="0" w:color="auto"/>
        <w:right w:val="none" w:sz="0" w:space="0" w:color="auto"/>
      </w:divBdr>
    </w:div>
    <w:div w:id="269974506">
      <w:bodyDiv w:val="1"/>
      <w:marLeft w:val="0"/>
      <w:marRight w:val="0"/>
      <w:marTop w:val="0"/>
      <w:marBottom w:val="0"/>
      <w:divBdr>
        <w:top w:val="none" w:sz="0" w:space="0" w:color="auto"/>
        <w:left w:val="none" w:sz="0" w:space="0" w:color="auto"/>
        <w:bottom w:val="none" w:sz="0" w:space="0" w:color="auto"/>
        <w:right w:val="none" w:sz="0" w:space="0" w:color="auto"/>
      </w:divBdr>
    </w:div>
    <w:div w:id="412358549">
      <w:bodyDiv w:val="1"/>
      <w:marLeft w:val="0"/>
      <w:marRight w:val="0"/>
      <w:marTop w:val="0"/>
      <w:marBottom w:val="0"/>
      <w:divBdr>
        <w:top w:val="none" w:sz="0" w:space="0" w:color="auto"/>
        <w:left w:val="none" w:sz="0" w:space="0" w:color="auto"/>
        <w:bottom w:val="none" w:sz="0" w:space="0" w:color="auto"/>
        <w:right w:val="none" w:sz="0" w:space="0" w:color="auto"/>
      </w:divBdr>
    </w:div>
    <w:div w:id="493224165">
      <w:bodyDiv w:val="1"/>
      <w:marLeft w:val="0"/>
      <w:marRight w:val="0"/>
      <w:marTop w:val="0"/>
      <w:marBottom w:val="0"/>
      <w:divBdr>
        <w:top w:val="none" w:sz="0" w:space="0" w:color="auto"/>
        <w:left w:val="none" w:sz="0" w:space="0" w:color="auto"/>
        <w:bottom w:val="none" w:sz="0" w:space="0" w:color="auto"/>
        <w:right w:val="none" w:sz="0" w:space="0" w:color="auto"/>
      </w:divBdr>
    </w:div>
    <w:div w:id="658731295">
      <w:bodyDiv w:val="1"/>
      <w:marLeft w:val="0"/>
      <w:marRight w:val="0"/>
      <w:marTop w:val="0"/>
      <w:marBottom w:val="0"/>
      <w:divBdr>
        <w:top w:val="none" w:sz="0" w:space="0" w:color="auto"/>
        <w:left w:val="none" w:sz="0" w:space="0" w:color="auto"/>
        <w:bottom w:val="none" w:sz="0" w:space="0" w:color="auto"/>
        <w:right w:val="none" w:sz="0" w:space="0" w:color="auto"/>
      </w:divBdr>
    </w:div>
    <w:div w:id="852106738">
      <w:bodyDiv w:val="1"/>
      <w:marLeft w:val="0"/>
      <w:marRight w:val="0"/>
      <w:marTop w:val="0"/>
      <w:marBottom w:val="0"/>
      <w:divBdr>
        <w:top w:val="none" w:sz="0" w:space="0" w:color="auto"/>
        <w:left w:val="none" w:sz="0" w:space="0" w:color="auto"/>
        <w:bottom w:val="none" w:sz="0" w:space="0" w:color="auto"/>
        <w:right w:val="none" w:sz="0" w:space="0" w:color="auto"/>
      </w:divBdr>
    </w:div>
    <w:div w:id="949629869">
      <w:bodyDiv w:val="1"/>
      <w:marLeft w:val="0"/>
      <w:marRight w:val="0"/>
      <w:marTop w:val="0"/>
      <w:marBottom w:val="0"/>
      <w:divBdr>
        <w:top w:val="none" w:sz="0" w:space="0" w:color="auto"/>
        <w:left w:val="none" w:sz="0" w:space="0" w:color="auto"/>
        <w:bottom w:val="none" w:sz="0" w:space="0" w:color="auto"/>
        <w:right w:val="none" w:sz="0" w:space="0" w:color="auto"/>
      </w:divBdr>
    </w:div>
    <w:div w:id="1069115543">
      <w:bodyDiv w:val="1"/>
      <w:marLeft w:val="0"/>
      <w:marRight w:val="0"/>
      <w:marTop w:val="0"/>
      <w:marBottom w:val="0"/>
      <w:divBdr>
        <w:top w:val="none" w:sz="0" w:space="0" w:color="auto"/>
        <w:left w:val="none" w:sz="0" w:space="0" w:color="auto"/>
        <w:bottom w:val="none" w:sz="0" w:space="0" w:color="auto"/>
        <w:right w:val="none" w:sz="0" w:space="0" w:color="auto"/>
      </w:divBdr>
    </w:div>
    <w:div w:id="1083720642">
      <w:bodyDiv w:val="1"/>
      <w:marLeft w:val="0"/>
      <w:marRight w:val="0"/>
      <w:marTop w:val="0"/>
      <w:marBottom w:val="0"/>
      <w:divBdr>
        <w:top w:val="none" w:sz="0" w:space="0" w:color="auto"/>
        <w:left w:val="none" w:sz="0" w:space="0" w:color="auto"/>
        <w:bottom w:val="none" w:sz="0" w:space="0" w:color="auto"/>
        <w:right w:val="none" w:sz="0" w:space="0" w:color="auto"/>
      </w:divBdr>
    </w:div>
    <w:div w:id="1100377231">
      <w:bodyDiv w:val="1"/>
      <w:marLeft w:val="0"/>
      <w:marRight w:val="0"/>
      <w:marTop w:val="0"/>
      <w:marBottom w:val="0"/>
      <w:divBdr>
        <w:top w:val="none" w:sz="0" w:space="0" w:color="auto"/>
        <w:left w:val="none" w:sz="0" w:space="0" w:color="auto"/>
        <w:bottom w:val="none" w:sz="0" w:space="0" w:color="auto"/>
        <w:right w:val="none" w:sz="0" w:space="0" w:color="auto"/>
      </w:divBdr>
    </w:div>
    <w:div w:id="1174492318">
      <w:bodyDiv w:val="1"/>
      <w:marLeft w:val="0"/>
      <w:marRight w:val="0"/>
      <w:marTop w:val="0"/>
      <w:marBottom w:val="0"/>
      <w:divBdr>
        <w:top w:val="none" w:sz="0" w:space="0" w:color="auto"/>
        <w:left w:val="none" w:sz="0" w:space="0" w:color="auto"/>
        <w:bottom w:val="none" w:sz="0" w:space="0" w:color="auto"/>
        <w:right w:val="none" w:sz="0" w:space="0" w:color="auto"/>
      </w:divBdr>
    </w:div>
    <w:div w:id="1296252655">
      <w:bodyDiv w:val="1"/>
      <w:marLeft w:val="0"/>
      <w:marRight w:val="0"/>
      <w:marTop w:val="0"/>
      <w:marBottom w:val="0"/>
      <w:divBdr>
        <w:top w:val="none" w:sz="0" w:space="0" w:color="auto"/>
        <w:left w:val="none" w:sz="0" w:space="0" w:color="auto"/>
        <w:bottom w:val="none" w:sz="0" w:space="0" w:color="auto"/>
        <w:right w:val="none" w:sz="0" w:space="0" w:color="auto"/>
      </w:divBdr>
    </w:div>
    <w:div w:id="1651714072">
      <w:bodyDiv w:val="1"/>
      <w:marLeft w:val="0"/>
      <w:marRight w:val="0"/>
      <w:marTop w:val="0"/>
      <w:marBottom w:val="0"/>
      <w:divBdr>
        <w:top w:val="none" w:sz="0" w:space="0" w:color="auto"/>
        <w:left w:val="none" w:sz="0" w:space="0" w:color="auto"/>
        <w:bottom w:val="none" w:sz="0" w:space="0" w:color="auto"/>
        <w:right w:val="none" w:sz="0" w:space="0" w:color="auto"/>
      </w:divBdr>
    </w:div>
    <w:div w:id="17056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6D172-B177-4E51-96EB-4B257A52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2115</Words>
  <Characters>12058</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Generali Shared Services</Company>
  <LinksUpToDate>false</LinksUpToDate>
  <CharactersWithSpaces>14145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Gobbo Fabrizio</dc:creator>
  <cp:keywords/>
  <dc:description/>
  <cp:lastModifiedBy>Gobbo Fabrizio</cp:lastModifiedBy>
  <cp:revision>17</cp:revision>
  <cp:lastPrinted>2019-01-30T13:07:00Z</cp:lastPrinted>
  <dcterms:created xsi:type="dcterms:W3CDTF">2020-02-25T14:21:00Z</dcterms:created>
  <dcterms:modified xsi:type="dcterms:W3CDTF">2020-03-02T16:09:00Z</dcterms:modified>
</cp:coreProperties>
</file>